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0862BA">
      <w:pPr>
        <w:spacing w:after="0"/>
        <w:jc w:val="center"/>
        <w:rPr>
          <w:rFonts w:ascii="Times New Roman" w:hAnsi="Times New Roman" w:cs="Times New Roman"/>
          <w:b/>
          <w:sz w:val="28"/>
          <w:szCs w:val="28"/>
          <w:lang w:val="uk-UA"/>
        </w:rPr>
      </w:pPr>
    </w:p>
    <w:p w:rsidR="000862BA" w:rsidRDefault="000862BA" w:rsidP="000862BA">
      <w:pPr>
        <w:spacing w:after="0"/>
        <w:jc w:val="center"/>
        <w:rPr>
          <w:rFonts w:ascii="Times New Roman" w:hAnsi="Times New Roman" w:cs="Times New Roman"/>
          <w:b/>
          <w:sz w:val="28"/>
          <w:szCs w:val="28"/>
          <w:lang w:val="uk-UA"/>
        </w:rPr>
      </w:pPr>
    </w:p>
    <w:p w:rsidR="000862BA" w:rsidRPr="000862BA" w:rsidRDefault="000862BA" w:rsidP="000862BA">
      <w:pPr>
        <w:spacing w:after="0"/>
        <w:jc w:val="center"/>
        <w:rPr>
          <w:rFonts w:ascii="Times New Roman" w:hAnsi="Times New Roman" w:cs="Times New Roman"/>
          <w:b/>
          <w:sz w:val="28"/>
          <w:szCs w:val="28"/>
          <w:lang w:val="uk-UA"/>
        </w:rPr>
      </w:pPr>
    </w:p>
    <w:p w:rsidR="007B1AFA" w:rsidRPr="000862BA" w:rsidRDefault="007B1AFA" w:rsidP="000862BA">
      <w:pPr>
        <w:spacing w:after="0"/>
        <w:jc w:val="center"/>
        <w:rPr>
          <w:rFonts w:ascii="Times New Roman" w:hAnsi="Times New Roman" w:cs="Times New Roman"/>
          <w:b/>
          <w:sz w:val="28"/>
          <w:szCs w:val="28"/>
          <w:lang w:val="uk-UA"/>
        </w:rPr>
      </w:pPr>
      <w:r w:rsidRPr="000862BA">
        <w:rPr>
          <w:rFonts w:ascii="Times New Roman" w:hAnsi="Times New Roman" w:cs="Times New Roman"/>
          <w:b/>
          <w:sz w:val="28"/>
          <w:szCs w:val="28"/>
          <w:lang w:val="uk-UA"/>
        </w:rPr>
        <w:t>ЗВІТ</w:t>
      </w:r>
    </w:p>
    <w:p w:rsidR="000862BA" w:rsidRPr="000862BA" w:rsidRDefault="007B1AFA" w:rsidP="000862BA">
      <w:pPr>
        <w:spacing w:after="0"/>
        <w:jc w:val="center"/>
        <w:rPr>
          <w:rFonts w:ascii="Times New Roman" w:hAnsi="Times New Roman" w:cs="Times New Roman"/>
          <w:sz w:val="28"/>
          <w:szCs w:val="28"/>
          <w:lang w:val="uk-UA"/>
        </w:rPr>
      </w:pPr>
      <w:r w:rsidRPr="000862BA">
        <w:rPr>
          <w:rFonts w:ascii="Times New Roman" w:hAnsi="Times New Roman" w:cs="Times New Roman"/>
          <w:sz w:val="28"/>
          <w:szCs w:val="28"/>
          <w:lang w:val="uk-UA"/>
        </w:rPr>
        <w:t xml:space="preserve">директора закладу дошкільної освіти </w:t>
      </w:r>
    </w:p>
    <w:p w:rsidR="007B1AFA" w:rsidRPr="000862BA" w:rsidRDefault="007B1AFA" w:rsidP="000862BA">
      <w:pPr>
        <w:spacing w:after="0"/>
        <w:jc w:val="center"/>
        <w:rPr>
          <w:rFonts w:ascii="Times New Roman" w:hAnsi="Times New Roman" w:cs="Times New Roman"/>
          <w:sz w:val="28"/>
          <w:szCs w:val="28"/>
          <w:lang w:val="uk-UA"/>
        </w:rPr>
      </w:pPr>
      <w:r w:rsidRPr="000862BA">
        <w:rPr>
          <w:rFonts w:ascii="Times New Roman" w:hAnsi="Times New Roman" w:cs="Times New Roman"/>
          <w:sz w:val="28"/>
          <w:szCs w:val="28"/>
          <w:lang w:val="uk-UA"/>
        </w:rPr>
        <w:t>(ясла-садок) № 10 «Катруся»</w:t>
      </w:r>
    </w:p>
    <w:p w:rsidR="007B1AFA" w:rsidRPr="000862BA" w:rsidRDefault="007B1AFA" w:rsidP="000862BA">
      <w:pPr>
        <w:spacing w:after="0"/>
        <w:jc w:val="center"/>
        <w:rPr>
          <w:rFonts w:ascii="Times New Roman" w:hAnsi="Times New Roman" w:cs="Times New Roman"/>
          <w:sz w:val="28"/>
          <w:szCs w:val="28"/>
          <w:lang w:val="uk-UA"/>
        </w:rPr>
      </w:pPr>
      <w:r w:rsidRPr="000862BA">
        <w:rPr>
          <w:rFonts w:ascii="Times New Roman" w:hAnsi="Times New Roman" w:cs="Times New Roman"/>
          <w:sz w:val="28"/>
          <w:szCs w:val="28"/>
          <w:lang w:val="uk-UA"/>
        </w:rPr>
        <w:t>Івано-Франківської міської ради</w:t>
      </w:r>
    </w:p>
    <w:p w:rsidR="007B1AFA" w:rsidRPr="000862BA" w:rsidRDefault="007B1AFA" w:rsidP="000862BA">
      <w:pPr>
        <w:spacing w:after="0"/>
        <w:jc w:val="center"/>
        <w:rPr>
          <w:rFonts w:ascii="Times New Roman" w:hAnsi="Times New Roman" w:cs="Times New Roman"/>
          <w:b/>
          <w:sz w:val="28"/>
          <w:szCs w:val="28"/>
          <w:lang w:val="uk-UA"/>
        </w:rPr>
      </w:pPr>
      <w:proofErr w:type="spellStart"/>
      <w:r w:rsidRPr="000862BA">
        <w:rPr>
          <w:rFonts w:ascii="Times New Roman" w:hAnsi="Times New Roman" w:cs="Times New Roman"/>
          <w:b/>
          <w:sz w:val="28"/>
          <w:szCs w:val="28"/>
          <w:lang w:val="uk-UA"/>
        </w:rPr>
        <w:t>Завойської</w:t>
      </w:r>
      <w:proofErr w:type="spellEnd"/>
      <w:r w:rsidRPr="000862BA">
        <w:rPr>
          <w:rFonts w:ascii="Times New Roman" w:hAnsi="Times New Roman" w:cs="Times New Roman"/>
          <w:b/>
          <w:sz w:val="28"/>
          <w:szCs w:val="28"/>
          <w:lang w:val="uk-UA"/>
        </w:rPr>
        <w:t xml:space="preserve"> Надії Зіновіївни</w:t>
      </w:r>
    </w:p>
    <w:p w:rsidR="007B1AFA" w:rsidRPr="000862BA" w:rsidRDefault="007B1AFA" w:rsidP="000862BA">
      <w:pPr>
        <w:spacing w:after="0"/>
        <w:jc w:val="center"/>
        <w:rPr>
          <w:rFonts w:ascii="Times New Roman" w:hAnsi="Times New Roman" w:cs="Times New Roman"/>
          <w:b/>
          <w:sz w:val="28"/>
          <w:szCs w:val="28"/>
          <w:lang w:val="uk-UA"/>
        </w:rPr>
      </w:pPr>
      <w:r w:rsidRPr="000862BA">
        <w:rPr>
          <w:rFonts w:ascii="Times New Roman" w:hAnsi="Times New Roman" w:cs="Times New Roman"/>
          <w:b/>
          <w:sz w:val="28"/>
          <w:szCs w:val="28"/>
          <w:lang w:val="uk-UA"/>
        </w:rPr>
        <w:t>перед педагогічним колективом та громадськістю</w:t>
      </w:r>
    </w:p>
    <w:p w:rsidR="007B1AFA" w:rsidRPr="000862BA" w:rsidRDefault="007B1AFA" w:rsidP="000862BA">
      <w:pPr>
        <w:spacing w:after="0"/>
        <w:jc w:val="center"/>
        <w:rPr>
          <w:rFonts w:ascii="Times New Roman" w:hAnsi="Times New Roman" w:cs="Times New Roman"/>
          <w:b/>
          <w:sz w:val="28"/>
          <w:szCs w:val="28"/>
          <w:lang w:val="uk-UA"/>
        </w:rPr>
      </w:pPr>
    </w:p>
    <w:p w:rsidR="007B1AFA" w:rsidRPr="000862BA" w:rsidRDefault="007B1AFA" w:rsidP="000862BA">
      <w:pPr>
        <w:spacing w:after="0"/>
        <w:jc w:val="center"/>
        <w:rPr>
          <w:rFonts w:ascii="Times New Roman" w:hAnsi="Times New Roman" w:cs="Times New Roman"/>
          <w:b/>
          <w:sz w:val="28"/>
          <w:szCs w:val="28"/>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Pr="000862BA" w:rsidRDefault="000862BA" w:rsidP="000862BA">
      <w:pPr>
        <w:spacing w:after="0"/>
        <w:ind w:left="5664" w:firstLine="708"/>
        <w:jc w:val="both"/>
        <w:rPr>
          <w:rFonts w:ascii="Times New Roman" w:hAnsi="Times New Roman" w:cs="Times New Roman"/>
          <w:sz w:val="28"/>
          <w:szCs w:val="28"/>
          <w:lang w:val="uk-UA"/>
        </w:rPr>
      </w:pPr>
      <w:r w:rsidRPr="000862BA">
        <w:rPr>
          <w:rFonts w:ascii="Times New Roman" w:hAnsi="Times New Roman" w:cs="Times New Roman"/>
          <w:sz w:val="28"/>
          <w:szCs w:val="28"/>
          <w:lang w:val="uk-UA"/>
        </w:rPr>
        <w:t>30 травня 2023 року</w:t>
      </w: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7B1AFA" w:rsidRDefault="007B1AFA" w:rsidP="00B44F47">
      <w:pPr>
        <w:spacing w:after="0"/>
        <w:ind w:firstLine="708"/>
        <w:jc w:val="both"/>
        <w:rPr>
          <w:lang w:val="uk-UA"/>
        </w:rPr>
      </w:pPr>
    </w:p>
    <w:p w:rsidR="00F900DB" w:rsidRDefault="00F900DB" w:rsidP="00F900DB">
      <w:pPr>
        <w:spacing w:after="0" w:line="240" w:lineRule="auto"/>
        <w:ind w:left="1855"/>
        <w:rPr>
          <w:rFonts w:ascii="Times New Roman" w:eastAsia="Times New Roman" w:hAnsi="Times New Roman" w:cs="Times New Roman"/>
          <w:b/>
          <w:color w:val="365F91"/>
          <w:sz w:val="24"/>
          <w:szCs w:val="24"/>
          <w:lang w:val="uk-UA" w:eastAsia="ru-RU"/>
        </w:rPr>
      </w:pPr>
    </w:p>
    <w:p w:rsidR="000862BA" w:rsidRDefault="000862BA" w:rsidP="00F900DB">
      <w:pPr>
        <w:spacing w:after="0" w:line="240" w:lineRule="auto"/>
        <w:ind w:left="1855"/>
        <w:rPr>
          <w:rFonts w:ascii="Times New Roman" w:eastAsia="Times New Roman" w:hAnsi="Times New Roman" w:cs="Times New Roman"/>
          <w:b/>
          <w:color w:val="365F91"/>
          <w:sz w:val="24"/>
          <w:szCs w:val="24"/>
          <w:lang w:val="uk-UA" w:eastAsia="ru-RU"/>
        </w:rPr>
      </w:pPr>
    </w:p>
    <w:p w:rsidR="000862BA" w:rsidRDefault="000862BA" w:rsidP="00F900DB">
      <w:pPr>
        <w:spacing w:after="0" w:line="240" w:lineRule="auto"/>
        <w:ind w:left="1855"/>
        <w:rPr>
          <w:rFonts w:ascii="Times New Roman" w:eastAsia="Times New Roman" w:hAnsi="Times New Roman" w:cs="Times New Roman"/>
          <w:b/>
          <w:color w:val="365F91"/>
          <w:sz w:val="24"/>
          <w:szCs w:val="24"/>
          <w:lang w:val="uk-UA" w:eastAsia="ru-RU"/>
        </w:rPr>
      </w:pPr>
    </w:p>
    <w:p w:rsidR="000862BA" w:rsidRDefault="000862BA" w:rsidP="00F900DB">
      <w:pPr>
        <w:spacing w:after="0" w:line="240" w:lineRule="auto"/>
        <w:ind w:left="1855"/>
        <w:rPr>
          <w:rFonts w:ascii="Times New Roman" w:eastAsia="Times New Roman" w:hAnsi="Times New Roman" w:cs="Times New Roman"/>
          <w:b/>
          <w:color w:val="365F91"/>
          <w:sz w:val="24"/>
          <w:szCs w:val="24"/>
          <w:lang w:val="uk-UA" w:eastAsia="ru-RU"/>
        </w:rPr>
      </w:pPr>
    </w:p>
    <w:p w:rsidR="000862BA" w:rsidRDefault="000862BA" w:rsidP="00F900DB">
      <w:pPr>
        <w:spacing w:after="0" w:line="240" w:lineRule="auto"/>
        <w:ind w:left="1855"/>
        <w:rPr>
          <w:rFonts w:ascii="Times New Roman" w:eastAsia="Times New Roman" w:hAnsi="Times New Roman" w:cs="Times New Roman"/>
          <w:b/>
          <w:color w:val="365F91"/>
          <w:sz w:val="24"/>
          <w:szCs w:val="24"/>
          <w:lang w:val="uk-UA" w:eastAsia="ru-RU"/>
        </w:rPr>
      </w:pPr>
    </w:p>
    <w:p w:rsidR="000862BA" w:rsidRDefault="000862BA" w:rsidP="00F900DB">
      <w:pPr>
        <w:spacing w:after="0" w:line="240" w:lineRule="auto"/>
        <w:ind w:left="1855"/>
        <w:rPr>
          <w:rFonts w:ascii="Times New Roman" w:eastAsia="Times New Roman" w:hAnsi="Times New Roman" w:cs="Times New Roman"/>
          <w:b/>
          <w:color w:val="365F91"/>
          <w:sz w:val="24"/>
          <w:szCs w:val="24"/>
          <w:lang w:val="uk-UA" w:eastAsia="ru-RU"/>
        </w:rPr>
      </w:pPr>
    </w:p>
    <w:p w:rsidR="00F900DB" w:rsidRPr="000862BA" w:rsidRDefault="00F900DB" w:rsidP="00F900DB">
      <w:pPr>
        <w:spacing w:after="0" w:line="240" w:lineRule="auto"/>
        <w:ind w:left="1855"/>
        <w:rPr>
          <w:rFonts w:ascii="Times New Roman" w:eastAsia="Times New Roman" w:hAnsi="Times New Roman" w:cs="Times New Roman"/>
          <w:b/>
          <w:sz w:val="28"/>
          <w:szCs w:val="28"/>
          <w:lang w:val="uk-UA" w:eastAsia="ru-RU"/>
        </w:rPr>
      </w:pPr>
      <w:r w:rsidRPr="00F900DB">
        <w:rPr>
          <w:rFonts w:ascii="Times New Roman" w:eastAsia="Times New Roman" w:hAnsi="Times New Roman" w:cs="Times New Roman"/>
          <w:b/>
          <w:sz w:val="28"/>
          <w:szCs w:val="28"/>
          <w:lang w:val="uk-UA" w:eastAsia="ru-RU"/>
        </w:rPr>
        <w:lastRenderedPageBreak/>
        <w:t>Загальні відомості про умови функціонування ЗДО</w:t>
      </w:r>
    </w:p>
    <w:p w:rsidR="0073133E" w:rsidRPr="00F900DB" w:rsidRDefault="0073133E" w:rsidP="00F900DB">
      <w:pPr>
        <w:spacing w:after="0" w:line="240" w:lineRule="auto"/>
        <w:ind w:left="1855"/>
        <w:rPr>
          <w:rFonts w:ascii="Times New Roman" w:eastAsia="Times New Roman" w:hAnsi="Times New Roman" w:cs="Times New Roman"/>
          <w:b/>
          <w:sz w:val="28"/>
          <w:szCs w:val="28"/>
          <w:lang w:val="uk-UA" w:eastAsia="ru-RU"/>
        </w:rPr>
      </w:pPr>
    </w:p>
    <w:p w:rsidR="0073133E" w:rsidRPr="000862BA" w:rsidRDefault="0073133E" w:rsidP="0073133E">
      <w:pPr>
        <w:spacing w:after="0"/>
        <w:ind w:firstLine="708"/>
        <w:jc w:val="both"/>
        <w:rPr>
          <w:rFonts w:ascii="Times New Roman" w:hAnsi="Times New Roman" w:cs="Times New Roman"/>
          <w:sz w:val="28"/>
          <w:szCs w:val="28"/>
          <w:lang w:val="uk-UA"/>
        </w:rPr>
      </w:pPr>
      <w:r w:rsidRPr="000862BA">
        <w:rPr>
          <w:rFonts w:ascii="Times New Roman" w:hAnsi="Times New Roman" w:cs="Times New Roman"/>
          <w:sz w:val="28"/>
          <w:szCs w:val="28"/>
          <w:lang w:val="uk-UA"/>
        </w:rPr>
        <w:t>З</w:t>
      </w:r>
      <w:r w:rsidRPr="000862BA">
        <w:rPr>
          <w:rFonts w:ascii="Times New Roman" w:hAnsi="Times New Roman" w:cs="Times New Roman"/>
          <w:sz w:val="28"/>
          <w:szCs w:val="28"/>
          <w:lang w:val="uk-UA"/>
        </w:rPr>
        <w:t>аклад</w:t>
      </w:r>
      <w:r w:rsidRPr="000862BA">
        <w:rPr>
          <w:rFonts w:ascii="Times New Roman" w:hAnsi="Times New Roman" w:cs="Times New Roman"/>
          <w:sz w:val="28"/>
          <w:szCs w:val="28"/>
          <w:lang w:val="uk-UA"/>
        </w:rPr>
        <w:t xml:space="preserve"> дошкільної освіти (ясла-садок) № 10 «Катруся</w:t>
      </w:r>
      <w:r w:rsidRPr="000862BA">
        <w:rPr>
          <w:rFonts w:ascii="Times New Roman" w:hAnsi="Times New Roman" w:cs="Times New Roman"/>
          <w:sz w:val="28"/>
          <w:szCs w:val="28"/>
          <w:lang w:val="uk-UA"/>
        </w:rPr>
        <w:t xml:space="preserve">» </w:t>
      </w:r>
      <w:r w:rsidRPr="000862BA">
        <w:rPr>
          <w:rFonts w:ascii="Times New Roman" w:hAnsi="Times New Roman" w:cs="Times New Roman"/>
          <w:sz w:val="28"/>
          <w:szCs w:val="28"/>
          <w:lang w:val="uk-UA"/>
        </w:rPr>
        <w:t>Івано-Франківської міської ради</w:t>
      </w:r>
      <w:r w:rsidRPr="000862BA">
        <w:rPr>
          <w:rFonts w:ascii="Times New Roman" w:hAnsi="Times New Roman" w:cs="Times New Roman"/>
          <w:sz w:val="28"/>
          <w:szCs w:val="28"/>
          <w:lang w:val="uk-UA"/>
        </w:rPr>
        <w:t xml:space="preserve"> розташований: в </w:t>
      </w:r>
      <w:r w:rsidRPr="000862BA">
        <w:rPr>
          <w:rFonts w:ascii="Times New Roman" w:hAnsi="Times New Roman" w:cs="Times New Roman"/>
          <w:sz w:val="28"/>
          <w:szCs w:val="28"/>
          <w:lang w:val="uk-UA"/>
        </w:rPr>
        <w:t xml:space="preserve">м. Івано-Франківськ </w:t>
      </w:r>
      <w:r w:rsidRPr="000862BA">
        <w:rPr>
          <w:rFonts w:ascii="Times New Roman" w:hAnsi="Times New Roman" w:cs="Times New Roman"/>
          <w:sz w:val="28"/>
          <w:szCs w:val="28"/>
          <w:lang w:val="uk-UA"/>
        </w:rPr>
        <w:t xml:space="preserve">, за </w:t>
      </w:r>
      <w:proofErr w:type="spellStart"/>
      <w:r w:rsidRPr="000862BA">
        <w:rPr>
          <w:rFonts w:ascii="Times New Roman" w:hAnsi="Times New Roman" w:cs="Times New Roman"/>
          <w:sz w:val="28"/>
          <w:szCs w:val="28"/>
          <w:lang w:val="uk-UA"/>
        </w:rPr>
        <w:t>адресою</w:t>
      </w:r>
      <w:proofErr w:type="spellEnd"/>
      <w:r w:rsidRPr="000862BA">
        <w:rPr>
          <w:rFonts w:ascii="Times New Roman" w:hAnsi="Times New Roman" w:cs="Times New Roman"/>
          <w:sz w:val="28"/>
          <w:szCs w:val="28"/>
          <w:lang w:val="uk-UA"/>
        </w:rPr>
        <w:t xml:space="preserve">: вул. </w:t>
      </w:r>
      <w:r w:rsidRPr="000862BA">
        <w:rPr>
          <w:rFonts w:ascii="Times New Roman" w:hAnsi="Times New Roman" w:cs="Times New Roman"/>
          <w:sz w:val="28"/>
          <w:szCs w:val="28"/>
          <w:lang w:val="uk-UA"/>
        </w:rPr>
        <w:t xml:space="preserve">Миколайчука, </w:t>
      </w:r>
      <w:r w:rsidRPr="000862BA">
        <w:rPr>
          <w:rFonts w:ascii="Times New Roman" w:hAnsi="Times New Roman" w:cs="Times New Roman"/>
          <w:sz w:val="28"/>
          <w:szCs w:val="28"/>
          <w:lang w:val="uk-UA"/>
        </w:rPr>
        <w:t xml:space="preserve">5. Електронна пошта: </w:t>
      </w:r>
      <w:proofErr w:type="spellStart"/>
      <w:r w:rsidRPr="000862BA">
        <w:rPr>
          <w:rFonts w:ascii="Times New Roman" w:hAnsi="Times New Roman" w:cs="Times New Roman"/>
          <w:sz w:val="28"/>
          <w:szCs w:val="28"/>
          <w:lang w:val="en-US"/>
        </w:rPr>
        <w:t>sado</w:t>
      </w:r>
      <w:proofErr w:type="spellEnd"/>
      <w:r w:rsidRPr="000862BA">
        <w:rPr>
          <w:rFonts w:ascii="Times New Roman" w:hAnsi="Times New Roman" w:cs="Times New Roman"/>
          <w:sz w:val="28"/>
          <w:szCs w:val="28"/>
          <w:lang w:val="uk-UA"/>
        </w:rPr>
        <w:t>4</w:t>
      </w:r>
      <w:r w:rsidRPr="000862BA">
        <w:rPr>
          <w:rFonts w:ascii="Times New Roman" w:hAnsi="Times New Roman" w:cs="Times New Roman"/>
          <w:sz w:val="28"/>
          <w:szCs w:val="28"/>
          <w:lang w:val="en-US"/>
        </w:rPr>
        <w:t>ok</w:t>
      </w:r>
      <w:r w:rsidRPr="000862BA">
        <w:rPr>
          <w:rFonts w:ascii="Times New Roman" w:hAnsi="Times New Roman" w:cs="Times New Roman"/>
          <w:sz w:val="28"/>
          <w:szCs w:val="28"/>
          <w:lang w:val="uk-UA"/>
        </w:rPr>
        <w:t>1</w:t>
      </w:r>
      <w:r w:rsidRPr="000862BA">
        <w:rPr>
          <w:rFonts w:ascii="Times New Roman" w:hAnsi="Times New Roman" w:cs="Times New Roman"/>
          <w:sz w:val="28"/>
          <w:szCs w:val="28"/>
          <w:lang w:val="uk-UA"/>
        </w:rPr>
        <w:t>0@</w:t>
      </w:r>
      <w:proofErr w:type="spellStart"/>
      <w:r w:rsidRPr="000862BA">
        <w:rPr>
          <w:rFonts w:ascii="Times New Roman" w:hAnsi="Times New Roman" w:cs="Times New Roman"/>
          <w:sz w:val="28"/>
          <w:szCs w:val="28"/>
        </w:rPr>
        <w:t>ukr</w:t>
      </w:r>
      <w:proofErr w:type="spellEnd"/>
      <w:r w:rsidRPr="000862BA">
        <w:rPr>
          <w:rFonts w:ascii="Times New Roman" w:hAnsi="Times New Roman" w:cs="Times New Roman"/>
          <w:sz w:val="28"/>
          <w:szCs w:val="28"/>
          <w:lang w:val="uk-UA"/>
        </w:rPr>
        <w:t>.</w:t>
      </w:r>
      <w:proofErr w:type="spellStart"/>
      <w:r w:rsidRPr="000862BA">
        <w:rPr>
          <w:rFonts w:ascii="Times New Roman" w:hAnsi="Times New Roman" w:cs="Times New Roman"/>
          <w:sz w:val="28"/>
          <w:szCs w:val="28"/>
        </w:rPr>
        <w:t>net</w:t>
      </w:r>
      <w:proofErr w:type="spellEnd"/>
      <w:r w:rsidRPr="000862BA">
        <w:rPr>
          <w:rFonts w:ascii="Times New Roman" w:hAnsi="Times New Roman" w:cs="Times New Roman"/>
          <w:sz w:val="28"/>
          <w:szCs w:val="28"/>
          <w:lang w:val="uk-UA"/>
        </w:rPr>
        <w:t xml:space="preserve">.                             </w:t>
      </w:r>
      <w:r w:rsidRPr="000862BA">
        <w:rPr>
          <w:rFonts w:ascii="Times New Roman" w:hAnsi="Times New Roman" w:cs="Times New Roman"/>
          <w:sz w:val="28"/>
          <w:szCs w:val="28"/>
          <w:lang w:val="uk-UA"/>
        </w:rPr>
        <w:t>З</w:t>
      </w:r>
      <w:r w:rsidRPr="000862BA">
        <w:rPr>
          <w:rFonts w:ascii="Times New Roman" w:hAnsi="Times New Roman" w:cs="Times New Roman"/>
          <w:sz w:val="28"/>
          <w:szCs w:val="28"/>
          <w:lang w:val="uk-UA"/>
        </w:rPr>
        <w:t>аклад дошкільної освіти (ясла-</w:t>
      </w:r>
      <w:r w:rsidRPr="000862BA">
        <w:rPr>
          <w:rFonts w:ascii="Times New Roman" w:hAnsi="Times New Roman" w:cs="Times New Roman"/>
          <w:sz w:val="28"/>
          <w:szCs w:val="28"/>
          <w:lang w:val="uk-UA"/>
        </w:rPr>
        <w:t xml:space="preserve">садок) </w:t>
      </w:r>
      <w:r w:rsidRPr="000862BA">
        <w:rPr>
          <w:rFonts w:ascii="Times New Roman" w:hAnsi="Times New Roman" w:cs="Times New Roman"/>
          <w:sz w:val="28"/>
          <w:szCs w:val="28"/>
          <w:lang w:val="uk-UA"/>
        </w:rPr>
        <w:t>№10 «Катруся» (далі ЗДО № 1</w:t>
      </w:r>
      <w:r w:rsidRPr="000862BA">
        <w:rPr>
          <w:rFonts w:ascii="Times New Roman" w:hAnsi="Times New Roman" w:cs="Times New Roman"/>
          <w:sz w:val="28"/>
          <w:szCs w:val="28"/>
          <w:lang w:val="uk-UA"/>
        </w:rPr>
        <w:t xml:space="preserve">0) </w:t>
      </w:r>
      <w:r w:rsidRPr="000862BA">
        <w:rPr>
          <w:rFonts w:ascii="Times New Roman" w:hAnsi="Times New Roman" w:cs="Times New Roman"/>
          <w:sz w:val="28"/>
          <w:szCs w:val="28"/>
          <w:lang w:val="uk-UA"/>
        </w:rPr>
        <w:t>є закладом загального розвитку.</w:t>
      </w:r>
    </w:p>
    <w:p w:rsidR="000862BA" w:rsidRPr="000862BA" w:rsidRDefault="000862BA" w:rsidP="000862BA">
      <w:pPr>
        <w:spacing w:after="0"/>
        <w:ind w:firstLine="708"/>
        <w:jc w:val="both"/>
        <w:rPr>
          <w:rFonts w:ascii="Times New Roman" w:hAnsi="Times New Roman" w:cs="Times New Roman"/>
          <w:sz w:val="28"/>
          <w:szCs w:val="28"/>
          <w:lang w:val="uk-UA"/>
        </w:rPr>
      </w:pPr>
      <w:r w:rsidRPr="000862BA">
        <w:rPr>
          <w:rFonts w:ascii="Times New Roman" w:hAnsi="Times New Roman" w:cs="Times New Roman"/>
          <w:sz w:val="28"/>
          <w:szCs w:val="28"/>
          <w:lang w:val="uk-UA"/>
        </w:rPr>
        <w:t xml:space="preserve">У 2022/2023 </w:t>
      </w:r>
      <w:proofErr w:type="spellStart"/>
      <w:r w:rsidRPr="000862BA">
        <w:rPr>
          <w:rFonts w:ascii="Times New Roman" w:hAnsi="Times New Roman" w:cs="Times New Roman"/>
          <w:sz w:val="28"/>
          <w:szCs w:val="28"/>
          <w:lang w:val="uk-UA"/>
        </w:rPr>
        <w:t>н.р</w:t>
      </w:r>
      <w:proofErr w:type="spellEnd"/>
      <w:r w:rsidRPr="000862BA">
        <w:rPr>
          <w:rFonts w:ascii="Times New Roman" w:hAnsi="Times New Roman" w:cs="Times New Roman"/>
          <w:sz w:val="28"/>
          <w:szCs w:val="28"/>
          <w:lang w:val="uk-UA"/>
        </w:rPr>
        <w:t>. діяльність ЗДО № 10</w:t>
      </w:r>
      <w:r>
        <w:rPr>
          <w:rFonts w:ascii="Times New Roman" w:hAnsi="Times New Roman" w:cs="Times New Roman"/>
          <w:sz w:val="28"/>
          <w:szCs w:val="28"/>
          <w:lang w:val="uk-UA"/>
        </w:rPr>
        <w:t xml:space="preserve"> </w:t>
      </w:r>
      <w:r w:rsidRPr="000862BA">
        <w:rPr>
          <w:rFonts w:ascii="Times New Roman" w:hAnsi="Times New Roman" w:cs="Times New Roman"/>
          <w:sz w:val="28"/>
          <w:szCs w:val="28"/>
          <w:lang w:val="uk-UA"/>
        </w:rPr>
        <w:t xml:space="preserve">здійснювалася в умовах воєнного стану. Основними нормативними документами, які визначали особливості організації освітнього процесу, життєдіяльності здобувачів дошкільної освіти та професійної діяльності педагогів були: </w:t>
      </w:r>
    </w:p>
    <w:p w:rsidR="000862BA" w:rsidRPr="00087966" w:rsidRDefault="000862BA" w:rsidP="000862BA">
      <w:pPr>
        <w:numPr>
          <w:ilvl w:val="0"/>
          <w:numId w:val="3"/>
        </w:numPr>
        <w:tabs>
          <w:tab w:val="left" w:pos="1700"/>
        </w:tabs>
        <w:spacing w:after="0" w:line="240" w:lineRule="auto"/>
        <w:rPr>
          <w:rFonts w:ascii="Times New Roman" w:eastAsia="Symbol"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Закон України «Про освіту»;</w:t>
      </w:r>
    </w:p>
    <w:p w:rsidR="000862BA" w:rsidRPr="00087966" w:rsidRDefault="000862BA" w:rsidP="000862BA">
      <w:pPr>
        <w:numPr>
          <w:ilvl w:val="0"/>
          <w:numId w:val="3"/>
        </w:numPr>
        <w:tabs>
          <w:tab w:val="left" w:pos="1700"/>
        </w:tabs>
        <w:spacing w:after="0" w:line="240" w:lineRule="auto"/>
        <w:rPr>
          <w:rFonts w:ascii="Times New Roman" w:eastAsia="Symbol"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Закон України «Про дошкільну освіту</w:t>
      </w:r>
      <w:r w:rsidRPr="000862BA">
        <w:rPr>
          <w:rFonts w:ascii="Times New Roman" w:eastAsia="Symbol" w:hAnsi="Times New Roman" w:cs="Times New Roman"/>
          <w:sz w:val="28"/>
          <w:szCs w:val="28"/>
          <w:lang w:val="uk-UA" w:eastAsia="ru-RU"/>
        </w:rPr>
        <w:t>»;</w:t>
      </w:r>
    </w:p>
    <w:p w:rsidR="000862BA" w:rsidRPr="00087966" w:rsidRDefault="000862BA" w:rsidP="000862BA">
      <w:pPr>
        <w:numPr>
          <w:ilvl w:val="0"/>
          <w:numId w:val="3"/>
        </w:numPr>
        <w:tabs>
          <w:tab w:val="left" w:pos="1700"/>
        </w:tabs>
        <w:spacing w:after="0" w:line="240" w:lineRule="auto"/>
        <w:rPr>
          <w:rFonts w:ascii="Times New Roman" w:eastAsia="Symbol"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Закон України «Про охорону дитинства»;</w:t>
      </w:r>
    </w:p>
    <w:p w:rsidR="000862BA" w:rsidRPr="00087966" w:rsidRDefault="000862BA" w:rsidP="000862BA">
      <w:pPr>
        <w:numPr>
          <w:ilvl w:val="0"/>
          <w:numId w:val="3"/>
        </w:numPr>
        <w:tabs>
          <w:tab w:val="left" w:pos="1700"/>
        </w:tabs>
        <w:spacing w:after="0" w:line="240" w:lineRule="auto"/>
        <w:rPr>
          <w:rFonts w:ascii="Times New Roman" w:eastAsia="Symbol"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Положення про ЗДО;</w:t>
      </w:r>
    </w:p>
    <w:p w:rsidR="000862BA" w:rsidRPr="00087966" w:rsidRDefault="000862BA" w:rsidP="000862BA">
      <w:pPr>
        <w:numPr>
          <w:ilvl w:val="0"/>
          <w:numId w:val="3"/>
        </w:numPr>
        <w:tabs>
          <w:tab w:val="left" w:pos="1700"/>
        </w:tabs>
        <w:spacing w:after="0" w:line="240" w:lineRule="auto"/>
        <w:rPr>
          <w:rFonts w:ascii="Times New Roman" w:eastAsia="Symbol"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Санітарний регламент ДНЗ.</w:t>
      </w:r>
    </w:p>
    <w:p w:rsidR="000862BA" w:rsidRPr="00087966" w:rsidRDefault="000862BA" w:rsidP="000862BA">
      <w:pPr>
        <w:widowControl w:val="0"/>
        <w:spacing w:after="0" w:line="240" w:lineRule="auto"/>
        <w:ind w:firstLine="708"/>
        <w:jc w:val="both"/>
        <w:outlineLvl w:val="0"/>
        <w:rPr>
          <w:rFonts w:ascii="Times New Roman" w:eastAsia="Times New Roman" w:hAnsi="Times New Roman" w:cs="Times New Roman"/>
          <w:spacing w:val="1"/>
          <w:sz w:val="28"/>
          <w:szCs w:val="28"/>
          <w:lang w:val="uk-UA" w:eastAsia="ru-RU"/>
        </w:rPr>
      </w:pPr>
      <w:r w:rsidRPr="00087966">
        <w:rPr>
          <w:rFonts w:ascii="Times New Roman" w:eastAsia="Times New Roman" w:hAnsi="Times New Roman" w:cs="Times New Roman"/>
          <w:sz w:val="28"/>
          <w:szCs w:val="28"/>
          <w:lang w:val="uk-UA" w:eastAsia="ru-RU"/>
        </w:rPr>
        <w:t>Питання організації освітнього процесу в умовах карантину вирішувалось із</w:t>
      </w:r>
      <w:r w:rsidRPr="00087966">
        <w:rPr>
          <w:rFonts w:ascii="Times New Roman" w:eastAsia="Times New Roman" w:hAnsi="Times New Roman" w:cs="Times New Roman"/>
          <w:sz w:val="28"/>
          <w:szCs w:val="28"/>
          <w:shd w:val="clear" w:color="auto" w:fill="FFFFFF"/>
          <w:lang w:val="uk-UA" w:eastAsia="ru-RU"/>
        </w:rPr>
        <w:t xml:space="preserve"> дотриманням санітарних норм та карантинних обмежень, викликаних поширенням COVID-19.</w:t>
      </w:r>
    </w:p>
    <w:p w:rsidR="000A3064" w:rsidRPr="000862BA" w:rsidRDefault="000A3064" w:rsidP="000A3064">
      <w:pPr>
        <w:spacing w:after="0" w:line="240" w:lineRule="auto"/>
        <w:ind w:firstLine="708"/>
        <w:jc w:val="both"/>
        <w:rPr>
          <w:rFonts w:ascii="Times New Roman" w:eastAsia="Times New Roman" w:hAnsi="Times New Roman" w:cs="Times New Roman"/>
          <w:sz w:val="28"/>
          <w:szCs w:val="28"/>
          <w:lang w:val="uk-UA" w:eastAsia="ru-RU"/>
        </w:rPr>
      </w:pPr>
      <w:r w:rsidRPr="000862BA">
        <w:rPr>
          <w:rFonts w:ascii="Times New Roman" w:hAnsi="Times New Roman" w:cs="Times New Roman"/>
          <w:sz w:val="28"/>
          <w:szCs w:val="28"/>
          <w:lang w:val="uk-UA"/>
        </w:rPr>
        <w:t>П</w:t>
      </w:r>
      <w:r w:rsidRPr="000862BA">
        <w:rPr>
          <w:rFonts w:ascii="Times New Roman" w:hAnsi="Times New Roman" w:cs="Times New Roman"/>
          <w:sz w:val="28"/>
          <w:szCs w:val="28"/>
          <w:lang w:val="uk-UA"/>
        </w:rPr>
        <w:t>ротягом 2022/2023 навчального року</w:t>
      </w:r>
      <w:r w:rsidRPr="000862BA">
        <w:rPr>
          <w:rFonts w:ascii="Times New Roman" w:eastAsia="Times New Roman" w:hAnsi="Times New Roman" w:cs="Times New Roman"/>
          <w:sz w:val="28"/>
          <w:szCs w:val="28"/>
          <w:lang w:val="uk-UA" w:eastAsia="ru-RU"/>
        </w:rPr>
        <w:t xml:space="preserve"> </w:t>
      </w:r>
      <w:r w:rsidR="0073133E" w:rsidRPr="000862BA">
        <w:rPr>
          <w:rFonts w:ascii="Times New Roman" w:eastAsia="Times New Roman" w:hAnsi="Times New Roman" w:cs="Times New Roman"/>
          <w:sz w:val="28"/>
          <w:szCs w:val="28"/>
          <w:lang w:val="uk-UA" w:eastAsia="ru-RU"/>
        </w:rPr>
        <w:t xml:space="preserve">у ЗДО №10 </w:t>
      </w:r>
      <w:r w:rsidRPr="000862BA">
        <w:rPr>
          <w:rFonts w:ascii="Times New Roman" w:eastAsia="Times New Roman" w:hAnsi="Times New Roman" w:cs="Times New Roman"/>
          <w:sz w:val="28"/>
          <w:szCs w:val="28"/>
          <w:lang w:val="uk-UA" w:eastAsia="ru-RU"/>
        </w:rPr>
        <w:t>функціонувало 12 груп, в яких нараховувалося</w:t>
      </w:r>
      <w:r w:rsidRPr="000862BA">
        <w:rPr>
          <w:rFonts w:ascii="Times New Roman" w:eastAsia="Times New Roman" w:hAnsi="Times New Roman" w:cs="Times New Roman"/>
          <w:sz w:val="28"/>
          <w:szCs w:val="28"/>
          <w:lang w:val="uk-UA" w:eastAsia="ru-RU"/>
        </w:rPr>
        <w:t xml:space="preserve"> 325 дітей. Групи укомплектовані згідно віку дітей.</w:t>
      </w:r>
      <w:r w:rsidRPr="000862BA">
        <w:rPr>
          <w:rFonts w:ascii="Times New Roman" w:eastAsia="Times New Roman" w:hAnsi="Times New Roman" w:cs="Times New Roman"/>
          <w:sz w:val="28"/>
          <w:szCs w:val="28"/>
          <w:lang w:val="uk-UA" w:eastAsia="ru-RU"/>
        </w:rPr>
        <w:t xml:space="preserve"> </w:t>
      </w:r>
    </w:p>
    <w:p w:rsidR="00F900DB" w:rsidRPr="000862BA" w:rsidRDefault="00F900DB" w:rsidP="00F900DB">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У закладі створений безпечний освітній простір, відповідно до вимог безпеки в умовах воєнного стану. </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Групові приміщення забезпечені дитячими меблями, багатофункціональними ігровими модулями,  необхідним обладнанням, іграшками, посібниками  для здійснення освітнього процесу та організації життєдіяльності здобувачів дошкільної освіти. Кожна дитина забезпечена індивідуальним комплектом столового посуду, постільної білизни. Групи укомплектовані відповідно до санітарно-гігієнічних норм і правил утримання дітей в закладі.</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Методичний кабінет укомплектовано необхідним технічним наочно-дидактичним матеріалом для забезпечення освітнього процесу в закладі дошкільної освіти.</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Кабінет практичного психолога забезпечено наочно-дидактичним матеріалом для здійснення корекційно-розвивальної роботи та обладнана ресурсна кімната для дітей з особливими освітніми потребами.</w:t>
      </w:r>
    </w:p>
    <w:p w:rsidR="00087966" w:rsidRPr="00087966" w:rsidRDefault="00087966" w:rsidP="00087966">
      <w:pPr>
        <w:spacing w:after="0" w:line="240" w:lineRule="auto"/>
        <w:ind w:firstLine="709"/>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Обладнання групових кімнат, музичної та фізкультурної зали, медичного блоку,  харчоблоку, пральні – сучасне, зручне, модульне, безпечне, відповідає санітарно-гігієнічним нормам, діючим стандартам та гарантує якість і безпеку. Приміщення пральні укомплектовано 4-ма сучасними пральними машинами, прасками та приміщенням прийому, сортування і зберігання білизни відповідно до санітарних вимог.</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lastRenderedPageBreak/>
        <w:t>Музична зала естетично оформлена, в наявності сучасне піаніно, музичний центр, музичні інструменти, відповідні меблі.</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Для здійснення фізкультурно-оздоровчої та корекційної роботи у закладі функціонує фізкультурна зала з новим сучасним фізкультурним обладнанням та інвентарем, фізкультурний майданчик.</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Для надання медичного супроводу освітнього процесу наявний медичний блок, у складі якого: медичний кабінет, </w:t>
      </w:r>
      <w:proofErr w:type="spellStart"/>
      <w:r w:rsidRPr="00087966">
        <w:rPr>
          <w:rFonts w:ascii="Times New Roman" w:eastAsia="Times New Roman" w:hAnsi="Times New Roman" w:cs="Times New Roman"/>
          <w:sz w:val="28"/>
          <w:szCs w:val="28"/>
          <w:lang w:val="uk-UA" w:eastAsia="ru-RU"/>
        </w:rPr>
        <w:t>маніпуляційний</w:t>
      </w:r>
      <w:proofErr w:type="spellEnd"/>
      <w:r w:rsidRPr="00087966">
        <w:rPr>
          <w:rFonts w:ascii="Times New Roman" w:eastAsia="Times New Roman" w:hAnsi="Times New Roman" w:cs="Times New Roman"/>
          <w:sz w:val="28"/>
          <w:szCs w:val="28"/>
          <w:lang w:val="uk-UA" w:eastAsia="ru-RU"/>
        </w:rPr>
        <w:t xml:space="preserve"> кабінет, ізолятор. Відповідальна за роботу медичного кабінету, відповідно до вимог нормативних документів –медична сестра старша.</w:t>
      </w:r>
    </w:p>
    <w:p w:rsidR="00087966" w:rsidRPr="00087966" w:rsidRDefault="00087966" w:rsidP="00087966">
      <w:p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ab/>
        <w:t xml:space="preserve">Згідно технічного проекту у ЗДО розміщено харчоблок з кухонним технічним обладнанням та складськими приміщеннями, відповідно до вимог </w:t>
      </w:r>
      <w:proofErr w:type="spellStart"/>
      <w:r w:rsidRPr="00087966">
        <w:rPr>
          <w:rFonts w:ascii="Times New Roman" w:eastAsia="Times New Roman" w:hAnsi="Times New Roman" w:cs="Times New Roman"/>
          <w:sz w:val="28"/>
          <w:szCs w:val="28"/>
          <w:lang w:val="uk-UA" w:eastAsia="ru-RU"/>
        </w:rPr>
        <w:t>ХАССПу</w:t>
      </w:r>
      <w:proofErr w:type="spellEnd"/>
      <w:r w:rsidRPr="00087966">
        <w:rPr>
          <w:rFonts w:ascii="Times New Roman" w:eastAsia="Times New Roman" w:hAnsi="Times New Roman" w:cs="Times New Roman"/>
          <w:sz w:val="28"/>
          <w:szCs w:val="28"/>
          <w:lang w:val="uk-UA" w:eastAsia="ru-RU"/>
        </w:rPr>
        <w:t>. Прийом сертифікованих продуктів та відповідальність за їх якість здійснює комірник закладу та медична сестра.</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Територія закладу упорядкована згідно санітарно-технічних вимог. Територія брукована та працює вуличне освітлення. На території закладу розміщені прогулянкові майданчики,  фізкультурний  майданчик. Обладнання та ігрові споруди (ігрові модулі та малі архітектурні форми) надійно закріплені і придатні до використання. Фізкультурний майданчик облаштований безпечним штучним покриттям та сучасним спортивно-ігровим обладнанням.</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     Матеріально-технічне забезпечення приміщень та території закладу дошкільної освіти відповідає державним санітарним нормам устрою й утримання, сучасним вимогам,  створює умови функціонування закладу в цілому.</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З метою надання якісних освітніх послуг у закладі наявні: доступ до мережі Інтернет, мультимедійний </w:t>
      </w:r>
      <w:proofErr w:type="spellStart"/>
      <w:r w:rsidRPr="00087966">
        <w:rPr>
          <w:rFonts w:ascii="Times New Roman" w:eastAsia="Times New Roman" w:hAnsi="Times New Roman" w:cs="Times New Roman"/>
          <w:sz w:val="28"/>
          <w:szCs w:val="28"/>
          <w:lang w:val="uk-UA" w:eastAsia="ru-RU"/>
        </w:rPr>
        <w:t>проєктор</w:t>
      </w:r>
      <w:proofErr w:type="spellEnd"/>
      <w:r w:rsidRPr="00087966">
        <w:rPr>
          <w:rFonts w:ascii="Times New Roman" w:eastAsia="Times New Roman" w:hAnsi="Times New Roman" w:cs="Times New Roman"/>
          <w:sz w:val="28"/>
          <w:szCs w:val="28"/>
          <w:lang w:val="uk-UA" w:eastAsia="ru-RU"/>
        </w:rPr>
        <w:t xml:space="preserve">, </w:t>
      </w:r>
      <w:proofErr w:type="spellStart"/>
      <w:r w:rsidRPr="00087966">
        <w:rPr>
          <w:rFonts w:ascii="Times New Roman" w:eastAsia="Times New Roman" w:hAnsi="Times New Roman" w:cs="Times New Roman"/>
          <w:sz w:val="28"/>
          <w:szCs w:val="28"/>
          <w:lang w:val="uk-UA" w:eastAsia="ru-RU"/>
        </w:rPr>
        <w:t>фліпчарти</w:t>
      </w:r>
      <w:proofErr w:type="spellEnd"/>
      <w:r w:rsidRPr="00087966">
        <w:rPr>
          <w:rFonts w:ascii="Times New Roman" w:eastAsia="Times New Roman" w:hAnsi="Times New Roman" w:cs="Times New Roman"/>
          <w:sz w:val="28"/>
          <w:szCs w:val="28"/>
          <w:lang w:val="uk-UA" w:eastAsia="ru-RU"/>
        </w:rPr>
        <w:t xml:space="preserve"> (13 штук), комп’ютери (3 штуки),ноутбуки (2 штуки), багатофункціональний пристрій (принтер-сканер-копір) (3 штуки), різноманітні демонстраційні набори, дидактичний матеріал. Забезпечення навчально-наочними посібниками та іграшками відповідає Типовому переліку.</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 метою забезпечення відкритості діяльності ЗДО, інформування громадськості про розвиток та результати статутної діяльності закладу, захист прав та інтересів учасників освітнього процесу функціонує  сайт дошкільного закладу. Адреса офіційного сайту ЗДО №10 «Катруся» у мережі інтернет – katrusya.if.ua.</w:t>
      </w:r>
    </w:p>
    <w:p w:rsidR="00087966" w:rsidRPr="00087966" w:rsidRDefault="00087966" w:rsidP="00087966">
      <w:pPr>
        <w:spacing w:after="0" w:line="240" w:lineRule="auto"/>
        <w:jc w:val="center"/>
        <w:rPr>
          <w:rFonts w:ascii="Times New Roman" w:eastAsia="Times New Roman" w:hAnsi="Times New Roman" w:cs="Times New Roman"/>
          <w:b/>
          <w:sz w:val="28"/>
          <w:szCs w:val="28"/>
          <w:lang w:val="uk-UA" w:eastAsia="ru-RU"/>
        </w:rPr>
      </w:pPr>
      <w:r w:rsidRPr="00087966">
        <w:rPr>
          <w:rFonts w:ascii="Times New Roman" w:eastAsia="Times New Roman" w:hAnsi="Times New Roman" w:cs="Times New Roman"/>
          <w:b/>
          <w:sz w:val="28"/>
          <w:szCs w:val="28"/>
          <w:lang w:val="uk-UA" w:eastAsia="ru-RU"/>
        </w:rPr>
        <w:t xml:space="preserve">Кадрове забезпечення </w:t>
      </w:r>
    </w:p>
    <w:p w:rsidR="00087966" w:rsidRPr="00087966" w:rsidRDefault="00087966" w:rsidP="00087966">
      <w:pPr>
        <w:spacing w:after="0" w:line="240" w:lineRule="auto"/>
        <w:jc w:val="center"/>
        <w:rPr>
          <w:rFonts w:ascii="Times New Roman" w:eastAsia="Times New Roman" w:hAnsi="Times New Roman" w:cs="Times New Roman"/>
          <w:b/>
          <w:sz w:val="28"/>
          <w:szCs w:val="28"/>
          <w:lang w:val="uk-UA" w:eastAsia="ru-RU"/>
        </w:rPr>
      </w:pPr>
      <w:r w:rsidRPr="00087966">
        <w:rPr>
          <w:rFonts w:ascii="Times New Roman" w:eastAsia="Times New Roman" w:hAnsi="Times New Roman" w:cs="Times New Roman"/>
          <w:b/>
          <w:sz w:val="28"/>
          <w:szCs w:val="28"/>
          <w:lang w:val="uk-UA" w:eastAsia="ru-RU"/>
        </w:rPr>
        <w:t>та робота щодо підвищення фахової майстерності педагогів</w:t>
      </w:r>
    </w:p>
    <w:p w:rsidR="00087966" w:rsidRPr="00087966" w:rsidRDefault="00087966" w:rsidP="00087966">
      <w:pPr>
        <w:spacing w:after="0" w:line="240" w:lineRule="auto"/>
        <w:jc w:val="center"/>
        <w:rPr>
          <w:rFonts w:ascii="Times New Roman" w:eastAsia="Times New Roman" w:hAnsi="Times New Roman" w:cs="Times New Roman"/>
          <w:b/>
          <w:sz w:val="28"/>
          <w:szCs w:val="28"/>
          <w:lang w:val="uk-UA" w:eastAsia="ru-RU"/>
        </w:rPr>
      </w:pP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ЗДО №10 в повному обсязі забезпечений працівниками згідно Типових штатних нормативів, які затверджені в установленому порядку. Адміністративний, педагогічний, медичний та обслуговуючий персонал налічує 59 працівників, з них 28 – педагогічні.</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Кадровий склад п</w:t>
      </w:r>
      <w:r w:rsidR="0073133E" w:rsidRPr="000862BA">
        <w:rPr>
          <w:rFonts w:ascii="Times New Roman" w:eastAsia="Times New Roman" w:hAnsi="Times New Roman" w:cs="Times New Roman"/>
          <w:sz w:val="28"/>
          <w:szCs w:val="28"/>
          <w:lang w:val="uk-UA" w:eastAsia="ru-RU"/>
        </w:rPr>
        <w:t xml:space="preserve">едагогічних працівників ЗДО №10, </w:t>
      </w:r>
      <w:r w:rsidRPr="00087966">
        <w:rPr>
          <w:rFonts w:ascii="Times New Roman" w:eastAsia="Times New Roman" w:hAnsi="Times New Roman" w:cs="Times New Roman"/>
          <w:sz w:val="28"/>
          <w:szCs w:val="28"/>
          <w:lang w:val="uk-UA" w:eastAsia="ru-RU"/>
        </w:rPr>
        <w:t xml:space="preserve">які провадять педагогічну діяльність і залучені до здійснення освітнього процесу включає: директор – 1; вихователь-методист – 1; вихователь – 22; керівник музичний – 2; </w:t>
      </w:r>
      <w:r w:rsidRPr="00087966">
        <w:rPr>
          <w:rFonts w:ascii="Times New Roman" w:eastAsia="Times New Roman" w:hAnsi="Times New Roman" w:cs="Times New Roman"/>
          <w:sz w:val="28"/>
          <w:szCs w:val="28"/>
          <w:lang w:val="uk-UA" w:eastAsia="ru-RU"/>
        </w:rPr>
        <w:lastRenderedPageBreak/>
        <w:t>інструктор з фізкультури – 2; практичний психолог – 1; асистент вихователя – 1.</w:t>
      </w:r>
    </w:p>
    <w:p w:rsidR="00087966" w:rsidRPr="00087966" w:rsidRDefault="00087966" w:rsidP="00087966">
      <w:p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ab/>
        <w:t xml:space="preserve">Професійна кваліфікація педагогічних працівників підтверджується відповідними документами про освіту. Всі педагогічні працівники володіють державною мовою. </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Освітній рівень педагогічних працівників:</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бакалавр, спеціаліст, магістр – 29 педагогів;</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молодший бакалавр, молодший спеціаліст — 4 педагоги </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Кваліфікаційний рівень педагогічних працівників:</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«спеціаліст вищої категорії» – 10 педагогів</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«спеціаліст І категорії» – 4 педагогів </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«спеціаліст ІІ категорії» –  3 педагоги;</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«спеціаліст» – 3 педагоги;</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тарифний розряд» –   5 педагогів.</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Педагогічні звання:</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«старший вихователь» – 1;</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«вихователь-методист» –  3.</w:t>
      </w:r>
    </w:p>
    <w:p w:rsidR="002111A4" w:rsidRPr="000862BA" w:rsidRDefault="005529D9" w:rsidP="002111A4">
      <w:pPr>
        <w:shd w:val="clear" w:color="auto" w:fill="FFFFFF"/>
        <w:spacing w:after="0" w:line="240" w:lineRule="auto"/>
        <w:ind w:right="48" w:firstLine="567"/>
        <w:jc w:val="both"/>
        <w:rPr>
          <w:rFonts w:ascii="Times New Roman" w:hAnsi="Times New Roman" w:cs="Times New Roman"/>
          <w:sz w:val="28"/>
          <w:szCs w:val="28"/>
          <w:lang w:val="uk-UA"/>
        </w:rPr>
      </w:pPr>
      <w:r w:rsidRPr="000862BA">
        <w:rPr>
          <w:rFonts w:ascii="Times New Roman" w:hAnsi="Times New Roman" w:cs="Times New Roman"/>
          <w:sz w:val="28"/>
          <w:szCs w:val="28"/>
          <w:lang w:val="uk-UA"/>
        </w:rPr>
        <w:t xml:space="preserve">З метою підвищення рівня професійної майстерності педагогів і підвищення їх фахової майстерності впродовж навчального року проводилися різні методичні заходи – індивідуальні, групові та масові форми роботи, а саме: педагогічні ради, різні види семінарів, </w:t>
      </w:r>
      <w:proofErr w:type="spellStart"/>
      <w:r w:rsidRPr="000862BA">
        <w:rPr>
          <w:rFonts w:ascii="Times New Roman" w:hAnsi="Times New Roman" w:cs="Times New Roman"/>
          <w:sz w:val="28"/>
          <w:szCs w:val="28"/>
          <w:lang w:val="uk-UA"/>
        </w:rPr>
        <w:t>педгодини</w:t>
      </w:r>
      <w:proofErr w:type="spellEnd"/>
      <w:r w:rsidRPr="000862BA">
        <w:rPr>
          <w:rFonts w:ascii="Times New Roman" w:hAnsi="Times New Roman" w:cs="Times New Roman"/>
          <w:sz w:val="28"/>
          <w:szCs w:val="28"/>
          <w:lang w:val="uk-UA"/>
        </w:rPr>
        <w:t xml:space="preserve"> і консультації, проводилися </w:t>
      </w:r>
      <w:proofErr w:type="spellStart"/>
      <w:r w:rsidRPr="000862BA">
        <w:rPr>
          <w:rFonts w:ascii="Times New Roman" w:hAnsi="Times New Roman" w:cs="Times New Roman"/>
          <w:sz w:val="28"/>
          <w:szCs w:val="28"/>
          <w:lang w:val="uk-UA"/>
        </w:rPr>
        <w:t>вебінари</w:t>
      </w:r>
      <w:proofErr w:type="spellEnd"/>
      <w:r w:rsidRPr="000862BA">
        <w:rPr>
          <w:rFonts w:ascii="Times New Roman" w:hAnsi="Times New Roman" w:cs="Times New Roman"/>
          <w:sz w:val="28"/>
          <w:szCs w:val="28"/>
          <w:lang w:val="uk-UA"/>
        </w:rPr>
        <w:t xml:space="preserve">, </w:t>
      </w:r>
      <w:proofErr w:type="spellStart"/>
      <w:r w:rsidRPr="000862BA">
        <w:rPr>
          <w:rFonts w:ascii="Times New Roman" w:hAnsi="Times New Roman" w:cs="Times New Roman"/>
          <w:sz w:val="28"/>
          <w:szCs w:val="28"/>
          <w:lang w:val="uk-UA"/>
        </w:rPr>
        <w:t>педчитання</w:t>
      </w:r>
      <w:proofErr w:type="spellEnd"/>
      <w:r w:rsidRPr="000862BA">
        <w:rPr>
          <w:rFonts w:ascii="Times New Roman" w:hAnsi="Times New Roman" w:cs="Times New Roman"/>
          <w:sz w:val="28"/>
          <w:szCs w:val="28"/>
          <w:lang w:val="uk-UA"/>
        </w:rPr>
        <w:t xml:space="preserve">, тижні педагогічної майстерності, анкетування, працювали творчі групи тощо. </w:t>
      </w:r>
    </w:p>
    <w:p w:rsidR="002111A4" w:rsidRPr="000862BA" w:rsidRDefault="002111A4" w:rsidP="002111A4">
      <w:pPr>
        <w:shd w:val="clear" w:color="auto" w:fill="FFFFFF"/>
        <w:spacing w:after="0" w:line="240" w:lineRule="auto"/>
        <w:ind w:right="48"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На протязі 2022/2023  навчального року педагоги ЗДО підвищували професійний рівень в ІФОІППО, через онлайн-навчання, </w:t>
      </w:r>
      <w:proofErr w:type="spellStart"/>
      <w:r w:rsidRPr="00087966">
        <w:rPr>
          <w:rFonts w:ascii="Times New Roman" w:eastAsia="Times New Roman" w:hAnsi="Times New Roman" w:cs="Times New Roman"/>
          <w:sz w:val="28"/>
          <w:szCs w:val="28"/>
          <w:lang w:val="uk-UA" w:eastAsia="ru-RU"/>
        </w:rPr>
        <w:t>вебінари</w:t>
      </w:r>
      <w:proofErr w:type="spellEnd"/>
      <w:r w:rsidRPr="00087966">
        <w:rPr>
          <w:rFonts w:ascii="Times New Roman" w:eastAsia="Times New Roman" w:hAnsi="Times New Roman" w:cs="Times New Roman"/>
          <w:sz w:val="28"/>
          <w:szCs w:val="28"/>
          <w:lang w:val="uk-UA" w:eastAsia="ru-RU"/>
        </w:rPr>
        <w:t>, семінари</w:t>
      </w:r>
      <w:r w:rsidRPr="000862BA">
        <w:rPr>
          <w:rFonts w:ascii="Times New Roman" w:eastAsia="Times New Roman" w:hAnsi="Times New Roman" w:cs="Times New Roman"/>
          <w:sz w:val="28"/>
          <w:szCs w:val="28"/>
          <w:lang w:val="uk-UA" w:eastAsia="ru-RU"/>
        </w:rPr>
        <w:t xml:space="preserve"> на порталах </w:t>
      </w:r>
      <w:proofErr w:type="spellStart"/>
      <w:r w:rsidRPr="000862BA">
        <w:rPr>
          <w:rFonts w:ascii="Times New Roman" w:eastAsia="Times New Roman" w:hAnsi="Times New Roman" w:cs="Times New Roman"/>
          <w:sz w:val="28"/>
          <w:szCs w:val="28"/>
          <w:lang w:val="uk-UA" w:eastAsia="ru-RU"/>
        </w:rPr>
        <w:t>Всеосвіта</w:t>
      </w:r>
      <w:proofErr w:type="spellEnd"/>
      <w:r w:rsidRPr="000862BA">
        <w:rPr>
          <w:rFonts w:ascii="Times New Roman" w:eastAsia="Times New Roman" w:hAnsi="Times New Roman" w:cs="Times New Roman"/>
          <w:sz w:val="28"/>
          <w:szCs w:val="28"/>
          <w:lang w:val="uk-UA" w:eastAsia="ru-RU"/>
        </w:rPr>
        <w:t>, Педрада.</w:t>
      </w:r>
    </w:p>
    <w:p w:rsidR="005529D9" w:rsidRPr="00087966" w:rsidRDefault="002111A4" w:rsidP="002111A4">
      <w:pPr>
        <w:ind w:firstLine="567"/>
        <w:jc w:val="both"/>
        <w:rPr>
          <w:rFonts w:ascii="Times New Roman" w:hAnsi="Times New Roman" w:cs="Times New Roman"/>
          <w:sz w:val="28"/>
          <w:szCs w:val="28"/>
          <w:lang w:val="uk-UA"/>
        </w:rPr>
      </w:pPr>
      <w:r w:rsidRPr="000862BA">
        <w:rPr>
          <w:rFonts w:ascii="Times New Roman" w:hAnsi="Times New Roman" w:cs="Times New Roman"/>
          <w:sz w:val="28"/>
          <w:szCs w:val="28"/>
          <w:lang w:val="uk-UA"/>
        </w:rPr>
        <w:t>П</w:t>
      </w:r>
      <w:r w:rsidR="00087966" w:rsidRPr="000862BA">
        <w:rPr>
          <w:rFonts w:ascii="Times New Roman" w:hAnsi="Times New Roman" w:cs="Times New Roman"/>
          <w:sz w:val="28"/>
          <w:szCs w:val="28"/>
          <w:lang w:val="uk-UA"/>
        </w:rPr>
        <w:t xml:space="preserve">едагоги були залученні до участі в тренінгах у рамках реалізації </w:t>
      </w:r>
      <w:proofErr w:type="spellStart"/>
      <w:r w:rsidR="00087966" w:rsidRPr="000862BA">
        <w:rPr>
          <w:rFonts w:ascii="Times New Roman" w:hAnsi="Times New Roman" w:cs="Times New Roman"/>
          <w:sz w:val="28"/>
          <w:szCs w:val="28"/>
          <w:lang w:val="uk-UA"/>
        </w:rPr>
        <w:t>Проєкту</w:t>
      </w:r>
      <w:proofErr w:type="spellEnd"/>
      <w:r w:rsidR="00087966" w:rsidRPr="000862BA">
        <w:rPr>
          <w:rFonts w:ascii="Times New Roman" w:hAnsi="Times New Roman" w:cs="Times New Roman"/>
          <w:sz w:val="28"/>
          <w:szCs w:val="28"/>
          <w:lang w:val="uk-UA"/>
        </w:rPr>
        <w:t xml:space="preserve"> «Реагування на надзвичайні ситуації для задоволення потреб у захисті та освіті постраждалих від конфлікту та переміщених дітей та їхніх сімей в Україні, який реалізується у співпраці з Міжнародною гуманітарною організацією «</w:t>
      </w:r>
      <w:proofErr w:type="spellStart"/>
      <w:r w:rsidR="00087966" w:rsidRPr="000862BA">
        <w:rPr>
          <w:rFonts w:ascii="Times New Roman" w:hAnsi="Times New Roman" w:cs="Times New Roman"/>
          <w:sz w:val="28"/>
          <w:szCs w:val="28"/>
          <w:lang w:val="uk-UA"/>
        </w:rPr>
        <w:t>Save</w:t>
      </w:r>
      <w:proofErr w:type="spellEnd"/>
      <w:r w:rsidR="00087966" w:rsidRPr="000862BA">
        <w:rPr>
          <w:rFonts w:ascii="Times New Roman" w:hAnsi="Times New Roman" w:cs="Times New Roman"/>
          <w:sz w:val="28"/>
          <w:szCs w:val="28"/>
          <w:lang w:val="uk-UA"/>
        </w:rPr>
        <w:t xml:space="preserve"> </w:t>
      </w:r>
      <w:proofErr w:type="spellStart"/>
      <w:r w:rsidR="00087966" w:rsidRPr="000862BA">
        <w:rPr>
          <w:rFonts w:ascii="Times New Roman" w:hAnsi="Times New Roman" w:cs="Times New Roman"/>
          <w:sz w:val="28"/>
          <w:szCs w:val="28"/>
          <w:lang w:val="uk-UA"/>
        </w:rPr>
        <w:t>the</w:t>
      </w:r>
      <w:proofErr w:type="spellEnd"/>
      <w:r w:rsidR="00087966" w:rsidRPr="000862BA">
        <w:rPr>
          <w:rFonts w:ascii="Times New Roman" w:hAnsi="Times New Roman" w:cs="Times New Roman"/>
          <w:sz w:val="28"/>
          <w:szCs w:val="28"/>
          <w:lang w:val="uk-UA"/>
        </w:rPr>
        <w:t xml:space="preserve"> </w:t>
      </w:r>
      <w:proofErr w:type="spellStart"/>
      <w:r w:rsidR="00087966" w:rsidRPr="000862BA">
        <w:rPr>
          <w:rFonts w:ascii="Times New Roman" w:hAnsi="Times New Roman" w:cs="Times New Roman"/>
          <w:sz w:val="28"/>
          <w:szCs w:val="28"/>
          <w:lang w:val="uk-UA"/>
        </w:rPr>
        <w:t>Children</w:t>
      </w:r>
      <w:proofErr w:type="spellEnd"/>
      <w:r w:rsidR="00087966" w:rsidRPr="000862BA">
        <w:rPr>
          <w:rFonts w:ascii="Times New Roman" w:hAnsi="Times New Roman" w:cs="Times New Roman"/>
          <w:sz w:val="28"/>
          <w:szCs w:val="28"/>
          <w:lang w:val="uk-UA"/>
        </w:rPr>
        <w:t xml:space="preserve"> </w:t>
      </w:r>
      <w:proofErr w:type="spellStart"/>
      <w:r w:rsidR="00087966" w:rsidRPr="000862BA">
        <w:rPr>
          <w:rFonts w:ascii="Times New Roman" w:hAnsi="Times New Roman" w:cs="Times New Roman"/>
          <w:sz w:val="28"/>
          <w:szCs w:val="28"/>
          <w:lang w:val="uk-UA"/>
        </w:rPr>
        <w:t>in</w:t>
      </w:r>
      <w:proofErr w:type="spellEnd"/>
      <w:r w:rsidR="00087966" w:rsidRPr="000862BA">
        <w:rPr>
          <w:rFonts w:ascii="Times New Roman" w:hAnsi="Times New Roman" w:cs="Times New Roman"/>
          <w:sz w:val="28"/>
          <w:szCs w:val="28"/>
          <w:lang w:val="uk-UA"/>
        </w:rPr>
        <w:t xml:space="preserve"> </w:t>
      </w:r>
      <w:proofErr w:type="spellStart"/>
      <w:r w:rsidR="00087966" w:rsidRPr="000862BA">
        <w:rPr>
          <w:rFonts w:ascii="Times New Roman" w:hAnsi="Times New Roman" w:cs="Times New Roman"/>
          <w:sz w:val="28"/>
          <w:szCs w:val="28"/>
          <w:lang w:val="uk-UA"/>
        </w:rPr>
        <w:t>Ukraine</w:t>
      </w:r>
      <w:proofErr w:type="spellEnd"/>
      <w:r w:rsidR="00087966" w:rsidRPr="000862BA">
        <w:rPr>
          <w:rFonts w:ascii="Times New Roman" w:hAnsi="Times New Roman" w:cs="Times New Roman"/>
          <w:sz w:val="28"/>
          <w:szCs w:val="28"/>
          <w:lang w:val="uk-UA"/>
        </w:rPr>
        <w:t xml:space="preserve">». Пройшли навчання  з надання першої психологічної допомоги дітям та психосоціальної підтримки дітей. </w:t>
      </w:r>
    </w:p>
    <w:p w:rsidR="00087966" w:rsidRPr="00087966" w:rsidRDefault="00087966" w:rsidP="00087966">
      <w:pPr>
        <w:spacing w:after="0" w:line="240" w:lineRule="auto"/>
        <w:jc w:val="center"/>
        <w:rPr>
          <w:rFonts w:ascii="Times New Roman" w:eastAsia="Times New Roman" w:hAnsi="Times New Roman" w:cs="Times New Roman"/>
          <w:b/>
          <w:sz w:val="28"/>
          <w:szCs w:val="28"/>
          <w:lang w:val="uk-UA" w:eastAsia="ru-RU"/>
        </w:rPr>
      </w:pPr>
      <w:r w:rsidRPr="00087966">
        <w:rPr>
          <w:rFonts w:ascii="Times New Roman" w:eastAsia="Times New Roman" w:hAnsi="Times New Roman" w:cs="Times New Roman"/>
          <w:b/>
          <w:sz w:val="28"/>
          <w:szCs w:val="28"/>
          <w:lang w:val="uk-UA" w:eastAsia="ru-RU"/>
        </w:rPr>
        <w:t>Оцінка ефективності методичної роботи та якості освітнього процесу</w:t>
      </w:r>
    </w:p>
    <w:p w:rsidR="000862BA" w:rsidRPr="000862BA" w:rsidRDefault="000862BA" w:rsidP="000862BA">
      <w:pPr>
        <w:spacing w:after="0"/>
        <w:jc w:val="both"/>
        <w:rPr>
          <w:rFonts w:ascii="Times New Roman" w:hAnsi="Times New Roman" w:cs="Times New Roman"/>
          <w:sz w:val="28"/>
          <w:szCs w:val="28"/>
          <w:lang w:val="uk-UA"/>
        </w:rPr>
      </w:pPr>
    </w:p>
    <w:p w:rsidR="00087966" w:rsidRPr="00087966" w:rsidRDefault="00087966" w:rsidP="000862BA">
      <w:pPr>
        <w:spacing w:after="0"/>
        <w:ind w:firstLine="708"/>
        <w:jc w:val="both"/>
        <w:rPr>
          <w:rFonts w:ascii="Times New Roman" w:eastAsia="Times New Roman" w:hAnsi="Times New Roman" w:cs="Times New Roman"/>
          <w:spacing w:val="1"/>
          <w:sz w:val="28"/>
          <w:szCs w:val="28"/>
          <w:lang w:val="uk-UA" w:eastAsia="ru-RU"/>
        </w:rPr>
      </w:pPr>
      <w:r w:rsidRPr="00087966">
        <w:rPr>
          <w:rFonts w:ascii="Times New Roman" w:eastAsia="Times New Roman" w:hAnsi="Times New Roman" w:cs="Times New Roman"/>
          <w:sz w:val="28"/>
          <w:szCs w:val="28"/>
          <w:lang w:val="uk-UA" w:eastAsia="ru-RU"/>
        </w:rPr>
        <w:t xml:space="preserve">Освітній процес здійснювався за програмами, рекомендованими Міністерством освіти і науки України та регіональними парціальними програмами. Зміст інваріантної складової Базового компонента дошкільної освіти забезпечувався через освітню програму розвитку дитини дошкільного віку «Українське </w:t>
      </w:r>
      <w:proofErr w:type="spellStart"/>
      <w:r w:rsidRPr="00087966">
        <w:rPr>
          <w:rFonts w:ascii="Times New Roman" w:eastAsia="Times New Roman" w:hAnsi="Times New Roman" w:cs="Times New Roman"/>
          <w:sz w:val="28"/>
          <w:szCs w:val="28"/>
          <w:lang w:val="uk-UA" w:eastAsia="ru-RU"/>
        </w:rPr>
        <w:t>дошкілля</w:t>
      </w:r>
      <w:proofErr w:type="spellEnd"/>
      <w:r w:rsidRPr="00087966">
        <w:rPr>
          <w:rFonts w:ascii="Times New Roman" w:eastAsia="Times New Roman" w:hAnsi="Times New Roman" w:cs="Times New Roman"/>
          <w:sz w:val="28"/>
          <w:szCs w:val="28"/>
          <w:lang w:val="uk-UA" w:eastAsia="ru-RU"/>
        </w:rPr>
        <w:t>», рекомендовану Міністерством освіти і науки України.</w:t>
      </w:r>
    </w:p>
    <w:p w:rsidR="00087966" w:rsidRPr="00087966" w:rsidRDefault="00087966" w:rsidP="00087966">
      <w:pPr>
        <w:spacing w:after="0" w:line="240" w:lineRule="auto"/>
        <w:ind w:firstLine="567"/>
        <w:jc w:val="both"/>
        <w:rPr>
          <w:rFonts w:ascii="Times New Roman" w:eastAsia="Times New Roman" w:hAnsi="Times New Roman" w:cs="Times New Roman"/>
          <w:sz w:val="28"/>
          <w:szCs w:val="28"/>
          <w:lang w:val="uk-UA" w:eastAsia="ru-RU"/>
        </w:rPr>
      </w:pPr>
      <w:bookmarkStart w:id="0" w:name="_GoBack"/>
      <w:bookmarkEnd w:id="0"/>
      <w:r w:rsidRPr="00087966">
        <w:rPr>
          <w:rFonts w:ascii="Times New Roman" w:eastAsia="Times New Roman" w:hAnsi="Times New Roman" w:cs="Times New Roman"/>
          <w:sz w:val="28"/>
          <w:szCs w:val="28"/>
          <w:lang w:val="uk-UA" w:eastAsia="ru-RU"/>
        </w:rPr>
        <w:t xml:space="preserve">Для оптимального фізичного та психічного розвитку вихованців, їх емоційного комфорту, виховання та навчання, пізнавальної, рухової активності, </w:t>
      </w:r>
      <w:r w:rsidRPr="00087966">
        <w:rPr>
          <w:rFonts w:ascii="Times New Roman" w:eastAsia="Times New Roman" w:hAnsi="Times New Roman" w:cs="Times New Roman"/>
          <w:sz w:val="28"/>
          <w:szCs w:val="28"/>
          <w:lang w:val="uk-UA" w:eastAsia="ru-RU"/>
        </w:rPr>
        <w:lastRenderedPageBreak/>
        <w:t xml:space="preserve">функціональних та адаптивних можливостей дошкільників педагогічний колектив закладу створював сприятливі умови. Для навчання дітей з особливими освітніми потребами у ЗДО створені оптимальні умови з урахуванням їхніх індивідуальних потреб та можливостей.                                                                                                                                  </w:t>
      </w:r>
    </w:p>
    <w:p w:rsidR="00087966" w:rsidRPr="00087966" w:rsidRDefault="00087966" w:rsidP="0008796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b/>
          <w:i/>
          <w:sz w:val="28"/>
          <w:szCs w:val="28"/>
          <w:lang w:val="uk-UA" w:eastAsia="ru-RU"/>
        </w:rPr>
        <w:tab/>
      </w:r>
      <w:r w:rsidRPr="00087966">
        <w:rPr>
          <w:rFonts w:ascii="Times New Roman" w:eastAsia="Times New Roman" w:hAnsi="Times New Roman" w:cs="Times New Roman"/>
          <w:sz w:val="28"/>
          <w:szCs w:val="28"/>
          <w:lang w:val="uk-UA" w:eastAsia="ru-RU"/>
        </w:rPr>
        <w:t>Педагоги спрямовували діяльність на:</w:t>
      </w:r>
    </w:p>
    <w:p w:rsidR="00087966" w:rsidRPr="000862BA" w:rsidRDefault="00087966" w:rsidP="00AF58C6">
      <w:pPr>
        <w:pStyle w:val="a4"/>
        <w:numPr>
          <w:ilvl w:val="0"/>
          <w:numId w:val="3"/>
        </w:numPr>
        <w:spacing w:after="0" w:line="240" w:lineRule="auto"/>
        <w:jc w:val="both"/>
        <w:rPr>
          <w:rFonts w:ascii="Times New Roman" w:eastAsia="Times New Roman" w:hAnsi="Times New Roman" w:cs="Times New Roman"/>
          <w:sz w:val="28"/>
          <w:szCs w:val="28"/>
          <w:lang w:val="uk-UA" w:eastAsia="ru-RU"/>
        </w:rPr>
      </w:pPr>
      <w:r w:rsidRPr="000862BA">
        <w:rPr>
          <w:rFonts w:ascii="Times New Roman" w:eastAsia="Times New Roman" w:hAnsi="Times New Roman" w:cs="Times New Roman"/>
          <w:sz w:val="28"/>
          <w:szCs w:val="28"/>
          <w:lang w:val="uk-UA" w:eastAsia="ru-RU"/>
        </w:rPr>
        <w:t>налагодження комунікації учасників освітнього процесу засобами ІКТ;</w:t>
      </w:r>
    </w:p>
    <w:p w:rsidR="00087966" w:rsidRPr="00087966" w:rsidRDefault="00087966" w:rsidP="00087966">
      <w:pPr>
        <w:numPr>
          <w:ilvl w:val="0"/>
          <w:numId w:val="3"/>
        </w:num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ф</w:t>
      </w:r>
      <w:r w:rsidRPr="00087966">
        <w:rPr>
          <w:rFonts w:ascii="Times New Roman" w:eastAsia="Calibri" w:hAnsi="Times New Roman" w:cs="Times New Roman"/>
          <w:sz w:val="28"/>
          <w:szCs w:val="28"/>
          <w:lang w:val="uk-UA" w:eastAsia="ru-RU"/>
        </w:rPr>
        <w:t xml:space="preserve">ормування в дітей основ громадянськості завдяки участі в </w:t>
      </w:r>
      <w:proofErr w:type="spellStart"/>
      <w:r w:rsidRPr="00087966">
        <w:rPr>
          <w:rFonts w:ascii="Times New Roman" w:eastAsia="Calibri" w:hAnsi="Times New Roman" w:cs="Times New Roman"/>
          <w:sz w:val="28"/>
          <w:szCs w:val="28"/>
          <w:lang w:val="uk-UA" w:eastAsia="ru-RU"/>
        </w:rPr>
        <w:t>проєктній</w:t>
      </w:r>
      <w:proofErr w:type="spellEnd"/>
      <w:r w:rsidRPr="00087966">
        <w:rPr>
          <w:rFonts w:ascii="Times New Roman" w:eastAsia="Calibri" w:hAnsi="Times New Roman" w:cs="Times New Roman"/>
          <w:sz w:val="28"/>
          <w:szCs w:val="28"/>
          <w:lang w:val="uk-UA" w:eastAsia="ru-RU"/>
        </w:rPr>
        <w:t xml:space="preserve"> діяльності </w:t>
      </w:r>
      <w:proofErr w:type="spellStart"/>
      <w:r w:rsidRPr="00087966">
        <w:rPr>
          <w:rFonts w:ascii="Times New Roman" w:eastAsia="Calibri" w:hAnsi="Times New Roman" w:cs="Times New Roman"/>
          <w:sz w:val="28"/>
          <w:szCs w:val="28"/>
          <w:lang w:val="uk-UA" w:eastAsia="ru-RU"/>
        </w:rPr>
        <w:t>громадянсько</w:t>
      </w:r>
      <w:proofErr w:type="spellEnd"/>
      <w:r w:rsidRPr="00087966">
        <w:rPr>
          <w:rFonts w:ascii="Times New Roman" w:eastAsia="Calibri" w:hAnsi="Times New Roman" w:cs="Times New Roman"/>
          <w:sz w:val="28"/>
          <w:szCs w:val="28"/>
          <w:lang w:val="uk-UA" w:eastAsia="ru-RU"/>
        </w:rPr>
        <w:t>-патріотичного змісту;</w:t>
      </w:r>
    </w:p>
    <w:p w:rsidR="00087966" w:rsidRPr="00087966" w:rsidRDefault="00087966" w:rsidP="00087966">
      <w:pPr>
        <w:numPr>
          <w:ilvl w:val="0"/>
          <w:numId w:val="3"/>
        </w:num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активізацію ролі педагога в організації ігрової діяльності, з метою розвитку у дітей ініціативності, лідерства, винахідливості;</w:t>
      </w:r>
    </w:p>
    <w:p w:rsidR="00087966" w:rsidRPr="00087966" w:rsidRDefault="00087966" w:rsidP="00087966">
      <w:pPr>
        <w:numPr>
          <w:ilvl w:val="0"/>
          <w:numId w:val="3"/>
        </w:num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створення у ЗДО безпечних умов для всіх учасників освітнього процесу;</w:t>
      </w:r>
    </w:p>
    <w:p w:rsidR="00087966" w:rsidRPr="00087966" w:rsidRDefault="00087966" w:rsidP="00087966">
      <w:pPr>
        <w:numPr>
          <w:ilvl w:val="0"/>
          <w:numId w:val="3"/>
        </w:num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забезпечення психологічного супроводу учасників освітнього процесу в воєнний час.</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Організована освітня діяльність здійснювалась з урахуванням розумового і фізичного навантаження. Основним акцентом у освітній роботі закладу дошкільної освіти була максимальна гуманізація педагогічного процесу та особистісно-орієнтований підхід.</w:t>
      </w:r>
    </w:p>
    <w:p w:rsidR="00087966" w:rsidRPr="00087966" w:rsidRDefault="00087966" w:rsidP="00087966">
      <w:pPr>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Реалізація річних завдань сприяла якісному та ефективному виконанню завдань, визначених Базовим компонентом дошкільної освіти, успішному розв’язанню актуальних проблем педагогічної теорії та практики, спрямовувалась на практичне застосування. Діяльність спрямовувалась на підвищення якості дошкільної освіти засобами ефективних педагогічних підходів у розвитку різних  видів дитячих компетенцій.</w:t>
      </w:r>
    </w:p>
    <w:p w:rsidR="00087966" w:rsidRPr="00087966" w:rsidRDefault="00087966" w:rsidP="00087966">
      <w:pPr>
        <w:shd w:val="clear" w:color="auto" w:fill="FFFFFF"/>
        <w:tabs>
          <w:tab w:val="left" w:pos="10260"/>
        </w:tabs>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Психологічний супровід освітнього процесу </w:t>
      </w:r>
      <w:r w:rsidR="00EC16E1" w:rsidRPr="000862BA">
        <w:rPr>
          <w:rFonts w:ascii="Times New Roman" w:eastAsia="Times New Roman" w:hAnsi="Times New Roman" w:cs="Times New Roman"/>
          <w:sz w:val="28"/>
          <w:szCs w:val="28"/>
          <w:lang w:val="uk-UA" w:eastAsia="ru-RU"/>
        </w:rPr>
        <w:t xml:space="preserve">здійснювала практичний психолог. </w:t>
      </w:r>
      <w:r w:rsidRPr="00087966">
        <w:rPr>
          <w:rFonts w:ascii="Times New Roman" w:eastAsia="Times New Roman" w:hAnsi="Times New Roman" w:cs="Times New Roman"/>
          <w:sz w:val="28"/>
          <w:szCs w:val="28"/>
          <w:lang w:val="uk-UA" w:eastAsia="ru-RU"/>
        </w:rPr>
        <w:t>Корекційні заняття з дітьми сприяли їх психічному, особистісному та індивідуальному розвитку. Практичний психолог забезпечувала психологічну допомогу учасникам освітнього процесу, активно співпрацювали з педагогами з метою підвищення рівня їх психологічної компетентності та надання допомоги в опануванні методів індивідуального та особистісно-орієнтованого підходу.</w:t>
      </w:r>
    </w:p>
    <w:p w:rsidR="00087966" w:rsidRPr="00087966" w:rsidRDefault="00087966" w:rsidP="0008796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Корекційну роботу щодо мовлення дітей здійснювала</w:t>
      </w:r>
      <w:r w:rsidR="00EC16E1" w:rsidRPr="000862BA">
        <w:rPr>
          <w:rFonts w:ascii="Times New Roman" w:eastAsia="Times New Roman" w:hAnsi="Times New Roman" w:cs="Times New Roman"/>
          <w:sz w:val="28"/>
          <w:szCs w:val="28"/>
          <w:lang w:val="uk-UA" w:eastAsia="ru-RU"/>
        </w:rPr>
        <w:t xml:space="preserve"> вчитель-логопед.</w:t>
      </w:r>
    </w:p>
    <w:p w:rsidR="005529D9" w:rsidRPr="000862BA" w:rsidRDefault="005529D9" w:rsidP="003472EB">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Слід відмітити, що </w:t>
      </w:r>
      <w:r w:rsidRPr="000862BA">
        <w:rPr>
          <w:rFonts w:ascii="Times New Roman" w:eastAsia="Times New Roman" w:hAnsi="Times New Roman" w:cs="Times New Roman"/>
          <w:sz w:val="28"/>
          <w:szCs w:val="28"/>
          <w:lang w:val="uk-UA" w:eastAsia="ru-RU"/>
        </w:rPr>
        <w:t xml:space="preserve">у закладі </w:t>
      </w:r>
      <w:r w:rsidRPr="000862BA">
        <w:rPr>
          <w:rFonts w:ascii="Times New Roman" w:eastAsia="Times New Roman" w:hAnsi="Times New Roman" w:cs="Times New Roman"/>
          <w:sz w:val="28"/>
          <w:szCs w:val="28"/>
          <w:lang w:val="uk-UA" w:eastAsia="ru-RU"/>
        </w:rPr>
        <w:t xml:space="preserve">впродовж 2022/2023 </w:t>
      </w:r>
      <w:proofErr w:type="spellStart"/>
      <w:r w:rsidRPr="000862BA">
        <w:rPr>
          <w:rFonts w:ascii="Times New Roman" w:eastAsia="Times New Roman" w:hAnsi="Times New Roman" w:cs="Times New Roman"/>
          <w:sz w:val="28"/>
          <w:szCs w:val="28"/>
          <w:lang w:val="uk-UA" w:eastAsia="ru-RU"/>
        </w:rPr>
        <w:t>н.р</w:t>
      </w:r>
      <w:proofErr w:type="spellEnd"/>
      <w:r w:rsidRPr="000862BA">
        <w:rPr>
          <w:rFonts w:ascii="Times New Roman" w:eastAsia="Times New Roman" w:hAnsi="Times New Roman" w:cs="Times New Roman"/>
          <w:sz w:val="28"/>
          <w:szCs w:val="28"/>
          <w:lang w:val="uk-UA" w:eastAsia="ru-RU"/>
        </w:rPr>
        <w:t xml:space="preserve">. </w:t>
      </w:r>
      <w:r w:rsidRPr="000862BA">
        <w:rPr>
          <w:rFonts w:ascii="Times New Roman" w:eastAsia="Times New Roman" w:hAnsi="Times New Roman" w:cs="Times New Roman"/>
          <w:sz w:val="28"/>
          <w:szCs w:val="28"/>
          <w:lang w:val="uk-UA" w:eastAsia="ru-RU"/>
        </w:rPr>
        <w:t>ф</w:t>
      </w:r>
      <w:r w:rsidRPr="000862BA">
        <w:rPr>
          <w:rFonts w:ascii="Times New Roman" w:eastAsia="Times New Roman" w:hAnsi="Times New Roman" w:cs="Times New Roman"/>
          <w:sz w:val="28"/>
          <w:szCs w:val="28"/>
          <w:lang w:val="uk-UA" w:eastAsia="ru-RU"/>
        </w:rPr>
        <w:t>ункціонували 3 інклюзивні групи, в яких налічувалося 3 дітей з ООП.</w:t>
      </w:r>
      <w:r w:rsidRPr="000862BA">
        <w:rPr>
          <w:rFonts w:ascii="Times New Roman" w:eastAsia="Times New Roman" w:hAnsi="Times New Roman" w:cs="Times New Roman"/>
          <w:sz w:val="28"/>
          <w:szCs w:val="28"/>
          <w:lang w:val="uk-UA" w:eastAsia="ru-RU"/>
        </w:rPr>
        <w:t xml:space="preserve"> </w:t>
      </w:r>
      <w:r w:rsidRPr="00087966">
        <w:rPr>
          <w:rFonts w:ascii="Times New Roman" w:eastAsia="Times New Roman" w:hAnsi="Times New Roman" w:cs="Times New Roman"/>
          <w:sz w:val="28"/>
          <w:szCs w:val="28"/>
          <w:lang w:val="uk-UA" w:eastAsia="ru-RU"/>
        </w:rPr>
        <w:t xml:space="preserve"> </w:t>
      </w:r>
    </w:p>
    <w:p w:rsidR="00087966" w:rsidRPr="00087966" w:rsidRDefault="00087966" w:rsidP="00087966">
      <w:pPr>
        <w:shd w:val="clear" w:color="auto" w:fill="FFFFFF"/>
        <w:tabs>
          <w:tab w:val="left" w:pos="10260"/>
        </w:tabs>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Психолого-педагогічний супровід дітей з особливими освітніми потребами в інклюзивних групах заб</w:t>
      </w:r>
      <w:r w:rsidR="00EC16E1" w:rsidRPr="000862BA">
        <w:rPr>
          <w:rFonts w:ascii="Times New Roman" w:eastAsia="Times New Roman" w:hAnsi="Times New Roman" w:cs="Times New Roman"/>
          <w:sz w:val="28"/>
          <w:szCs w:val="28"/>
          <w:lang w:val="uk-UA" w:eastAsia="ru-RU"/>
        </w:rPr>
        <w:t xml:space="preserve">езпечували  асистент вихователя, </w:t>
      </w:r>
      <w:r w:rsidRPr="00087966">
        <w:rPr>
          <w:rFonts w:ascii="Times New Roman" w:eastAsia="Times New Roman" w:hAnsi="Times New Roman" w:cs="Times New Roman"/>
          <w:sz w:val="28"/>
          <w:szCs w:val="28"/>
          <w:lang w:val="uk-UA" w:eastAsia="ru-RU"/>
        </w:rPr>
        <w:t>п</w:t>
      </w:r>
      <w:r w:rsidR="00EC16E1" w:rsidRPr="000862BA">
        <w:rPr>
          <w:rFonts w:ascii="Times New Roman" w:eastAsia="Times New Roman" w:hAnsi="Times New Roman" w:cs="Times New Roman"/>
          <w:sz w:val="28"/>
          <w:szCs w:val="28"/>
          <w:lang w:val="uk-UA" w:eastAsia="ru-RU"/>
        </w:rPr>
        <w:t>рактичний психолог та вчитель-логопед.</w:t>
      </w:r>
    </w:p>
    <w:p w:rsidR="00087966" w:rsidRPr="00087966" w:rsidRDefault="00087966" w:rsidP="00087966">
      <w:pPr>
        <w:shd w:val="clear" w:color="auto" w:fill="FFFFFF"/>
        <w:tabs>
          <w:tab w:val="left" w:pos="9356"/>
        </w:tabs>
        <w:spacing w:after="0" w:line="240" w:lineRule="auto"/>
        <w:ind w:right="-54"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 У 2022/2023 </w:t>
      </w:r>
      <w:proofErr w:type="spellStart"/>
      <w:r w:rsidRPr="00087966">
        <w:rPr>
          <w:rFonts w:ascii="Times New Roman" w:eastAsia="Times New Roman" w:hAnsi="Times New Roman" w:cs="Times New Roman"/>
          <w:sz w:val="28"/>
          <w:szCs w:val="28"/>
          <w:lang w:val="uk-UA" w:eastAsia="ru-RU"/>
        </w:rPr>
        <w:t>н.р</w:t>
      </w:r>
      <w:proofErr w:type="spellEnd"/>
      <w:r w:rsidRPr="00087966">
        <w:rPr>
          <w:rFonts w:ascii="Times New Roman" w:eastAsia="Times New Roman" w:hAnsi="Times New Roman" w:cs="Times New Roman"/>
          <w:sz w:val="28"/>
          <w:szCs w:val="28"/>
          <w:lang w:val="uk-UA" w:eastAsia="ru-RU"/>
        </w:rPr>
        <w:t xml:space="preserve">. і надалі стояло питання забезпечення оздоровчої спрямованості освітнього процесу. Медичний та педагогічний персонал продовжував роботу по зміцненню здоров'я дітей та зниженню захворюваності. Здійснювався контроль за виконанням оздоровчих заходів,  підтримувався інтерес дитини до власного здоров’я. </w:t>
      </w:r>
    </w:p>
    <w:p w:rsidR="00087966" w:rsidRPr="00087966" w:rsidRDefault="00087966" w:rsidP="0008796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Важливим впродовж року було питання  організації  раціонального харчування дітей. Систематичний контроль за якістю харчування здійснювався </w:t>
      </w:r>
      <w:r w:rsidR="00EC16E1" w:rsidRPr="000862BA">
        <w:rPr>
          <w:rFonts w:ascii="Times New Roman" w:eastAsia="Times New Roman" w:hAnsi="Times New Roman" w:cs="Times New Roman"/>
          <w:sz w:val="28"/>
          <w:szCs w:val="28"/>
          <w:lang w:val="uk-UA" w:eastAsia="ru-RU"/>
        </w:rPr>
        <w:t xml:space="preserve">мною, </w:t>
      </w:r>
      <w:r w:rsidRPr="00087966">
        <w:rPr>
          <w:rFonts w:ascii="Times New Roman" w:eastAsia="Times New Roman" w:hAnsi="Times New Roman" w:cs="Times New Roman"/>
          <w:sz w:val="28"/>
          <w:szCs w:val="28"/>
          <w:lang w:val="uk-UA" w:eastAsia="ru-RU"/>
        </w:rPr>
        <w:t>директором ЗДО</w:t>
      </w:r>
      <w:r w:rsidR="00EC16E1" w:rsidRPr="000862BA">
        <w:rPr>
          <w:rFonts w:ascii="Times New Roman" w:eastAsia="Times New Roman" w:hAnsi="Times New Roman" w:cs="Times New Roman"/>
          <w:sz w:val="28"/>
          <w:szCs w:val="28"/>
          <w:lang w:val="uk-UA" w:eastAsia="ru-RU"/>
        </w:rPr>
        <w:t>,</w:t>
      </w:r>
      <w:r w:rsidRPr="00087966">
        <w:rPr>
          <w:rFonts w:ascii="Times New Roman" w:eastAsia="Times New Roman" w:hAnsi="Times New Roman" w:cs="Times New Roman"/>
          <w:sz w:val="28"/>
          <w:szCs w:val="28"/>
          <w:lang w:val="uk-UA" w:eastAsia="ru-RU"/>
        </w:rPr>
        <w:t xml:space="preserve"> та сестрою медичною старшою</w:t>
      </w:r>
      <w:r w:rsidR="00EC16E1" w:rsidRPr="000862BA">
        <w:rPr>
          <w:rFonts w:ascii="Times New Roman" w:eastAsia="Times New Roman" w:hAnsi="Times New Roman" w:cs="Times New Roman"/>
          <w:sz w:val="28"/>
          <w:szCs w:val="28"/>
          <w:lang w:val="uk-UA" w:eastAsia="ru-RU"/>
        </w:rPr>
        <w:t>.</w:t>
      </w:r>
    </w:p>
    <w:p w:rsidR="00087966" w:rsidRPr="00087966" w:rsidRDefault="00087966" w:rsidP="00087966">
      <w:pPr>
        <w:shd w:val="clear" w:color="auto" w:fill="FFFFFF"/>
        <w:tabs>
          <w:tab w:val="left" w:pos="2040"/>
          <w:tab w:val="left" w:pos="4013"/>
        </w:tabs>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lastRenderedPageBreak/>
        <w:t xml:space="preserve"> На належному рівні проводилась робота щодо здійснення соціально-правового захисту дітей. Громадським інспектором проводився облік дітей пільгових категорій, дітей із кризових сімей та дітей з тимчасово окупованої території. Цим дітям при потребі надавалась допомога, контролювалися  умови їх проживання.</w:t>
      </w:r>
      <w:r w:rsidRPr="00087966">
        <w:rPr>
          <w:rFonts w:ascii="Times New Roman" w:eastAsia="Times New Roman" w:hAnsi="Times New Roman" w:cs="Times New Roman"/>
          <w:sz w:val="28"/>
          <w:szCs w:val="28"/>
          <w:lang w:val="uk-UA" w:eastAsia="ru-RU"/>
        </w:rPr>
        <w:tab/>
      </w:r>
    </w:p>
    <w:p w:rsidR="00087966" w:rsidRPr="00087966" w:rsidRDefault="00087966" w:rsidP="00087966">
      <w:pPr>
        <w:spacing w:after="0" w:line="240" w:lineRule="auto"/>
        <w:ind w:firstLine="708"/>
        <w:jc w:val="both"/>
        <w:rPr>
          <w:rFonts w:ascii="Times New Roman" w:eastAsia="Times New Roman" w:hAnsi="Times New Roman" w:cs="Times New Roman"/>
          <w:b/>
          <w:sz w:val="28"/>
          <w:szCs w:val="28"/>
          <w:lang w:val="uk-UA" w:eastAsia="ru-RU"/>
        </w:rPr>
      </w:pPr>
    </w:p>
    <w:p w:rsidR="00087966" w:rsidRPr="00087966" w:rsidRDefault="00087966" w:rsidP="000862BA">
      <w:pPr>
        <w:spacing w:after="0" w:line="240" w:lineRule="auto"/>
        <w:ind w:firstLine="708"/>
        <w:jc w:val="center"/>
        <w:rPr>
          <w:rFonts w:ascii="Times New Roman" w:eastAsia="Times New Roman" w:hAnsi="Times New Roman" w:cs="Times New Roman"/>
          <w:b/>
          <w:sz w:val="28"/>
          <w:szCs w:val="28"/>
          <w:lang w:val="uk-UA" w:eastAsia="ru-RU"/>
        </w:rPr>
      </w:pPr>
      <w:r w:rsidRPr="00087966">
        <w:rPr>
          <w:rFonts w:ascii="Times New Roman" w:eastAsia="Times New Roman" w:hAnsi="Times New Roman" w:cs="Times New Roman"/>
          <w:b/>
          <w:sz w:val="28"/>
          <w:szCs w:val="28"/>
          <w:lang w:val="uk-UA" w:eastAsia="ru-RU"/>
        </w:rPr>
        <w:t>Забезпечення безпеки життєдіяльності здобувачів освіти та охорони праці</w:t>
      </w:r>
    </w:p>
    <w:p w:rsidR="00EC16E1" w:rsidRPr="000862BA" w:rsidRDefault="00087966" w:rsidP="00EC16E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2022/2023 навчальному році актуальним було питання створення в ЗДО безпечних умов для всіх учасників освітнього процесу. Організовані та обладнанні укриття, відпрацьовані алгоритми дій у разі небезпеки, забезпечено комфортне перебування учасників освітнього процесу в укриттях</w:t>
      </w:r>
      <w:r w:rsidR="003472EB" w:rsidRPr="000862BA">
        <w:rPr>
          <w:rFonts w:ascii="Times New Roman" w:eastAsia="Times New Roman" w:hAnsi="Times New Roman" w:cs="Times New Roman"/>
          <w:sz w:val="28"/>
          <w:szCs w:val="28"/>
          <w:lang w:val="uk-UA" w:eastAsia="ru-RU"/>
        </w:rPr>
        <w:t>.</w:t>
      </w:r>
      <w:r w:rsidR="003472EB" w:rsidRPr="00CD29E2">
        <w:rPr>
          <w:rFonts w:ascii="Times New Roman" w:eastAsia="Times New Roman" w:hAnsi="Times New Roman" w:cs="Times New Roman"/>
          <w:sz w:val="28"/>
          <w:szCs w:val="28"/>
          <w:lang w:val="uk-UA" w:eastAsia="ru-RU"/>
        </w:rPr>
        <w:t xml:space="preserve"> </w:t>
      </w:r>
      <w:r w:rsidR="003472EB" w:rsidRPr="000862BA">
        <w:rPr>
          <w:rFonts w:ascii="Times New Roman" w:eastAsia="Times New Roman" w:hAnsi="Times New Roman" w:cs="Times New Roman"/>
          <w:sz w:val="28"/>
          <w:szCs w:val="28"/>
          <w:lang w:val="uk-UA" w:eastAsia="ru-RU"/>
        </w:rPr>
        <w:t>В укритті наявні: столи та лавки, дидактичні матеріали</w:t>
      </w:r>
      <w:r w:rsidR="003472EB" w:rsidRPr="00CD29E2">
        <w:rPr>
          <w:rFonts w:ascii="Times New Roman" w:eastAsia="Times New Roman" w:hAnsi="Times New Roman" w:cs="Times New Roman"/>
          <w:sz w:val="28"/>
          <w:szCs w:val="28"/>
          <w:lang w:val="uk-UA" w:eastAsia="ru-RU"/>
        </w:rPr>
        <w:t xml:space="preserve">, </w:t>
      </w:r>
      <w:r w:rsidR="003472EB" w:rsidRPr="000862BA">
        <w:rPr>
          <w:rFonts w:ascii="Times New Roman" w:eastAsia="Times New Roman" w:hAnsi="Times New Roman" w:cs="Times New Roman"/>
          <w:sz w:val="28"/>
          <w:szCs w:val="28"/>
          <w:lang w:val="uk-UA" w:eastAsia="ru-RU"/>
        </w:rPr>
        <w:t>ігрові набори</w:t>
      </w:r>
      <w:r w:rsidR="003472EB" w:rsidRPr="000862BA">
        <w:rPr>
          <w:rFonts w:ascii="Times New Roman" w:eastAsia="Times New Roman" w:hAnsi="Times New Roman" w:cs="Times New Roman"/>
          <w:sz w:val="28"/>
          <w:szCs w:val="28"/>
          <w:lang w:val="uk-UA" w:eastAsia="ru-RU"/>
        </w:rPr>
        <w:t>, ліхтарі</w:t>
      </w:r>
      <w:r w:rsidR="003472EB" w:rsidRPr="000862BA">
        <w:rPr>
          <w:rFonts w:ascii="Times New Roman" w:eastAsia="Times New Roman" w:hAnsi="Times New Roman" w:cs="Times New Roman"/>
          <w:sz w:val="28"/>
          <w:szCs w:val="28"/>
          <w:lang w:val="uk-UA" w:eastAsia="ru-RU"/>
        </w:rPr>
        <w:t xml:space="preserve">, </w:t>
      </w:r>
      <w:proofErr w:type="spellStart"/>
      <w:r w:rsidR="003472EB" w:rsidRPr="000862BA">
        <w:rPr>
          <w:rFonts w:ascii="Times New Roman" w:eastAsia="Times New Roman" w:hAnsi="Times New Roman" w:cs="Times New Roman"/>
          <w:sz w:val="28"/>
          <w:szCs w:val="28"/>
          <w:lang w:val="uk-UA" w:eastAsia="ru-RU"/>
        </w:rPr>
        <w:t>кулери</w:t>
      </w:r>
      <w:proofErr w:type="spellEnd"/>
      <w:r w:rsidR="003472EB" w:rsidRPr="000862BA">
        <w:rPr>
          <w:rFonts w:ascii="Times New Roman" w:eastAsia="Times New Roman" w:hAnsi="Times New Roman" w:cs="Times New Roman"/>
          <w:sz w:val="28"/>
          <w:szCs w:val="28"/>
          <w:lang w:val="uk-UA" w:eastAsia="ru-RU"/>
        </w:rPr>
        <w:t>, одноразовими стакани</w:t>
      </w:r>
      <w:r w:rsidR="003472EB" w:rsidRPr="000862BA">
        <w:rPr>
          <w:rFonts w:ascii="Times New Roman" w:eastAsia="Times New Roman" w:hAnsi="Times New Roman" w:cs="Times New Roman"/>
          <w:sz w:val="28"/>
          <w:szCs w:val="28"/>
          <w:lang w:val="uk-UA" w:eastAsia="ru-RU"/>
        </w:rPr>
        <w:t xml:space="preserve">, </w:t>
      </w:r>
      <w:r w:rsidR="003472EB" w:rsidRPr="000862BA">
        <w:rPr>
          <w:rFonts w:ascii="Times New Roman" w:eastAsia="Times New Roman" w:hAnsi="Times New Roman" w:cs="Times New Roman"/>
          <w:sz w:val="28"/>
          <w:szCs w:val="28"/>
          <w:lang w:val="uk-UA" w:eastAsia="ru-RU"/>
        </w:rPr>
        <w:t>вогнегасники</w:t>
      </w:r>
      <w:r w:rsidR="003472EB" w:rsidRPr="00CD29E2">
        <w:rPr>
          <w:rFonts w:ascii="Times New Roman" w:eastAsia="Times New Roman" w:hAnsi="Times New Roman" w:cs="Times New Roman"/>
          <w:sz w:val="28"/>
          <w:szCs w:val="28"/>
          <w:lang w:val="uk-UA" w:eastAsia="ru-RU"/>
        </w:rPr>
        <w:t>,</w:t>
      </w:r>
      <w:r w:rsidR="003472EB" w:rsidRPr="000862BA">
        <w:rPr>
          <w:rFonts w:ascii="Times New Roman" w:eastAsia="Times New Roman" w:hAnsi="Times New Roman" w:cs="Times New Roman"/>
          <w:sz w:val="28"/>
          <w:szCs w:val="28"/>
          <w:lang w:val="uk-UA" w:eastAsia="ru-RU"/>
        </w:rPr>
        <w:t xml:space="preserve"> </w:t>
      </w:r>
      <w:r w:rsidR="003472EB" w:rsidRPr="00CD29E2">
        <w:rPr>
          <w:rFonts w:ascii="Times New Roman" w:eastAsia="Times New Roman" w:hAnsi="Times New Roman" w:cs="Times New Roman"/>
          <w:sz w:val="28"/>
          <w:szCs w:val="28"/>
          <w:lang w:val="uk-UA" w:eastAsia="ru-RU"/>
        </w:rPr>
        <w:t xml:space="preserve">набір </w:t>
      </w:r>
      <w:proofErr w:type="spellStart"/>
      <w:r w:rsidR="003472EB" w:rsidRPr="00CD29E2">
        <w:rPr>
          <w:rFonts w:ascii="Times New Roman" w:eastAsia="Times New Roman" w:hAnsi="Times New Roman" w:cs="Times New Roman"/>
          <w:sz w:val="28"/>
          <w:szCs w:val="28"/>
          <w:lang w:val="uk-UA" w:eastAsia="ru-RU"/>
        </w:rPr>
        <w:t>шансового</w:t>
      </w:r>
      <w:proofErr w:type="spellEnd"/>
      <w:r w:rsidR="003472EB" w:rsidRPr="00CD29E2">
        <w:rPr>
          <w:rFonts w:ascii="Times New Roman" w:eastAsia="Times New Roman" w:hAnsi="Times New Roman" w:cs="Times New Roman"/>
          <w:sz w:val="28"/>
          <w:szCs w:val="28"/>
          <w:lang w:val="uk-UA" w:eastAsia="ru-RU"/>
        </w:rPr>
        <w:t xml:space="preserve"> інструменту, </w:t>
      </w:r>
      <w:r w:rsidR="003472EB" w:rsidRPr="000862BA">
        <w:rPr>
          <w:rFonts w:ascii="Times New Roman" w:eastAsia="Times New Roman" w:hAnsi="Times New Roman" w:cs="Times New Roman"/>
          <w:sz w:val="28"/>
          <w:szCs w:val="28"/>
          <w:lang w:val="uk-UA" w:eastAsia="ru-RU"/>
        </w:rPr>
        <w:t xml:space="preserve">УФО для обігріву, </w:t>
      </w:r>
      <w:r w:rsidR="003472EB" w:rsidRPr="000862BA">
        <w:rPr>
          <w:rFonts w:ascii="Times New Roman" w:eastAsia="Times New Roman" w:hAnsi="Times New Roman" w:cs="Times New Roman"/>
          <w:sz w:val="28"/>
          <w:szCs w:val="28"/>
          <w:lang w:val="uk-UA" w:eastAsia="ru-RU"/>
        </w:rPr>
        <w:t>переноски</w:t>
      </w:r>
      <w:r w:rsidR="003472EB" w:rsidRPr="000862BA">
        <w:rPr>
          <w:rFonts w:ascii="Times New Roman" w:eastAsia="Times New Roman" w:hAnsi="Times New Roman" w:cs="Times New Roman"/>
          <w:sz w:val="28"/>
          <w:szCs w:val="28"/>
          <w:lang w:val="uk-UA" w:eastAsia="ru-RU"/>
        </w:rPr>
        <w:t xml:space="preserve"> та ге</w:t>
      </w:r>
      <w:r w:rsidR="003472EB" w:rsidRPr="000862BA">
        <w:rPr>
          <w:rFonts w:ascii="Times New Roman" w:eastAsia="Times New Roman" w:hAnsi="Times New Roman" w:cs="Times New Roman"/>
          <w:sz w:val="28"/>
          <w:szCs w:val="28"/>
          <w:lang w:val="uk-UA" w:eastAsia="ru-RU"/>
        </w:rPr>
        <w:t>нератор</w:t>
      </w:r>
      <w:r w:rsidR="003472EB" w:rsidRPr="000862BA">
        <w:rPr>
          <w:rFonts w:ascii="Times New Roman" w:eastAsia="Times New Roman" w:hAnsi="Times New Roman" w:cs="Times New Roman"/>
          <w:sz w:val="28"/>
          <w:szCs w:val="28"/>
          <w:lang w:val="uk-UA" w:eastAsia="ru-RU"/>
        </w:rPr>
        <w:t xml:space="preserve"> на випадок вимкнення освітлення, інтернет-зв’</w:t>
      </w:r>
      <w:r w:rsidR="003472EB" w:rsidRPr="000862BA">
        <w:rPr>
          <w:rFonts w:ascii="Times New Roman" w:eastAsia="Times New Roman" w:hAnsi="Times New Roman" w:cs="Times New Roman"/>
          <w:sz w:val="28"/>
          <w:szCs w:val="28"/>
          <w:lang w:val="uk-UA" w:eastAsia="ru-RU"/>
        </w:rPr>
        <w:t>язок.</w:t>
      </w:r>
    </w:p>
    <w:p w:rsidR="00087966" w:rsidRPr="00087966" w:rsidRDefault="00087966" w:rsidP="00EC16E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Згідно із Законом України «Про охорону праці» у </w:t>
      </w:r>
      <w:r w:rsidR="00EC16E1" w:rsidRPr="000862BA">
        <w:rPr>
          <w:rFonts w:ascii="Times New Roman" w:eastAsia="Times New Roman" w:hAnsi="Times New Roman" w:cs="Times New Roman"/>
          <w:sz w:val="28"/>
          <w:szCs w:val="28"/>
          <w:lang w:val="uk-UA" w:eastAsia="ru-RU"/>
        </w:rPr>
        <w:t>закладі</w:t>
      </w:r>
      <w:r w:rsidRPr="00087966">
        <w:rPr>
          <w:rFonts w:ascii="Times New Roman" w:eastAsia="Times New Roman" w:hAnsi="Times New Roman" w:cs="Times New Roman"/>
          <w:sz w:val="28"/>
          <w:szCs w:val="28"/>
          <w:lang w:val="uk-UA" w:eastAsia="ru-RU"/>
        </w:rPr>
        <w:t xml:space="preserve"> здійснювалася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учасників освітнього процесу.</w:t>
      </w:r>
    </w:p>
    <w:p w:rsidR="00087966" w:rsidRPr="00087966" w:rsidRDefault="00087966" w:rsidP="00EC16E1">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 xml:space="preserve">Враховуючи вимоги Базового компонента дошкільної освіти щодо формування достатнього та необхідного рівня знань і умінь дитини для безпечного перебування в навколишньому середовищі, елементарних норм поведінки у надзвичайних ситуаціях, для підвищення якості освітнього процесу дітьми з питань захисту життя, формування культури безпеки й норм поведінки у надзвичайних ситуаціях у ЗДО </w:t>
      </w:r>
      <w:r w:rsidR="003472EB" w:rsidRPr="000862BA">
        <w:rPr>
          <w:rFonts w:ascii="Times New Roman" w:eastAsia="Times New Roman" w:hAnsi="Times New Roman" w:cs="Times New Roman"/>
          <w:sz w:val="28"/>
          <w:szCs w:val="28"/>
          <w:lang w:val="uk-UA" w:eastAsia="ru-RU"/>
        </w:rPr>
        <w:t>були прове</w:t>
      </w:r>
      <w:r w:rsidRPr="00087966">
        <w:rPr>
          <w:rFonts w:ascii="Times New Roman" w:eastAsia="Times New Roman" w:hAnsi="Times New Roman" w:cs="Times New Roman"/>
          <w:sz w:val="28"/>
          <w:szCs w:val="28"/>
          <w:lang w:val="uk-UA" w:eastAsia="ru-RU"/>
        </w:rPr>
        <w:t>дені Тижні безпеки життєдіяльності дитини, Дні цивільного захисту тощо.</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Для запобігання травматизму серед учасників освітнього процесу систематично  в ЗДО проводилися:</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Symbol" w:hAnsi="Times New Roman" w:cs="Times New Roman"/>
          <w:sz w:val="28"/>
          <w:szCs w:val="28"/>
          <w:lang w:val="uk-UA" w:eastAsia="ru-RU"/>
        </w:rPr>
        <w:t xml:space="preserve">- </w:t>
      </w:r>
      <w:r w:rsidRPr="00087966">
        <w:rPr>
          <w:rFonts w:ascii="Times New Roman" w:eastAsia="Times New Roman" w:hAnsi="Times New Roman" w:cs="Times New Roman"/>
          <w:sz w:val="28"/>
          <w:szCs w:val="28"/>
          <w:lang w:val="uk-UA" w:eastAsia="ru-RU"/>
        </w:rPr>
        <w:t>інформаційно-роз’яснювальна робота щодо дотримання алгоритму дій у разі виникнення пожеж, інших надзвичайних ситуацій, виконання заходів щодо запобігання їх виникненню;</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Symbol" w:hAnsi="Times New Roman" w:cs="Times New Roman"/>
          <w:sz w:val="28"/>
          <w:szCs w:val="28"/>
          <w:lang w:val="uk-UA" w:eastAsia="ru-RU"/>
        </w:rPr>
        <w:t xml:space="preserve">- </w:t>
      </w:r>
      <w:r w:rsidRPr="00087966">
        <w:rPr>
          <w:rFonts w:ascii="Times New Roman" w:eastAsia="Times New Roman" w:hAnsi="Times New Roman" w:cs="Times New Roman"/>
          <w:sz w:val="28"/>
          <w:szCs w:val="28"/>
          <w:lang w:val="uk-UA" w:eastAsia="ru-RU"/>
        </w:rPr>
        <w:t>інструктажі з питань охорони праці та безпеки життєдіяльності, охорони здоров’я, радіаційної безпеки, цивільного захисту, безпеки дорожнього руху, безпеки в побуті тощо.</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До початку навчального року затверджений Паспорт санітарно-технічного стану ЗДО у підприємствах, які обслуговують заклад.</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Проводився технічний звіт на основі вимірювань опору ізоляції електричної мережі та електроспоживачів об’єкту, а також опору заземлення електрообладнання об’єкту.</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Згідно з вимогами техніки безпеки до початку  навчального року в закладі затверджені Акти-дозволи:</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акт-дозвіл на проведення занять у фізкультурному залі ЗДО;</w:t>
      </w:r>
    </w:p>
    <w:p w:rsidR="00087966" w:rsidRPr="00087966" w:rsidRDefault="00087966" w:rsidP="00087966">
      <w:pPr>
        <w:numPr>
          <w:ilvl w:val="0"/>
          <w:numId w:val="3"/>
        </w:numPr>
        <w:spacing w:after="0" w:line="240" w:lineRule="auto"/>
        <w:contextualSpacing/>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акт обстеження приміщень і території ЗДО.</w:t>
      </w:r>
    </w:p>
    <w:p w:rsidR="00087966" w:rsidRPr="00087966" w:rsidRDefault="00087966" w:rsidP="00087966">
      <w:pPr>
        <w:spacing w:after="0" w:line="240" w:lineRule="auto"/>
        <w:ind w:firstLine="708"/>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lastRenderedPageBreak/>
        <w:t>Відповідно до Інструкції з пожежної безпеки затверджено «План заходів щодо забезпечення пожежної безпеки ЗДО». Управлінням ДСНС України щорічно проводяться планові заходи державного нагляду з підписання акту технічної та пожежної безпеки.</w:t>
      </w:r>
    </w:p>
    <w:p w:rsidR="00087966" w:rsidRPr="00087966" w:rsidRDefault="00087966" w:rsidP="00087966">
      <w:p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ab/>
        <w:t xml:space="preserve">Відповідно до затвердженого Положення проводилися навчання, інструктаж та перевірка знань працівників закладу з питань охорони праці, безпеки життєдіяльності. До встановлених вимог забезпечується проведення інструктажів з працівниками (вступного, первинного, повторного, позапланового та цільового) із реєстрацією у відповідних журналах протоколів перевірки знань. </w:t>
      </w:r>
    </w:p>
    <w:p w:rsidR="00087966" w:rsidRPr="000862BA" w:rsidRDefault="00087966" w:rsidP="00087966">
      <w:pPr>
        <w:spacing w:after="0" w:line="240" w:lineRule="auto"/>
        <w:jc w:val="both"/>
        <w:rPr>
          <w:rFonts w:ascii="Times New Roman" w:eastAsia="Times New Roman" w:hAnsi="Times New Roman" w:cs="Times New Roman"/>
          <w:sz w:val="28"/>
          <w:szCs w:val="28"/>
          <w:lang w:val="uk-UA" w:eastAsia="ru-RU"/>
        </w:rPr>
      </w:pPr>
      <w:r w:rsidRPr="00087966">
        <w:rPr>
          <w:rFonts w:ascii="Times New Roman" w:eastAsia="Times New Roman" w:hAnsi="Times New Roman" w:cs="Times New Roman"/>
          <w:sz w:val="28"/>
          <w:szCs w:val="28"/>
          <w:lang w:val="uk-UA" w:eastAsia="ru-RU"/>
        </w:rPr>
        <w:tab/>
        <w:t>Систематично аналізується стан дитячого травматизму та забезпечується ведення відповідних журналів реєстрації нещасних випадків. Нещасних випадків протягом навчального року не було.</w:t>
      </w:r>
    </w:p>
    <w:p w:rsidR="00EC16E1" w:rsidRPr="00087966" w:rsidRDefault="00EC16E1" w:rsidP="00087966">
      <w:pPr>
        <w:spacing w:after="0" w:line="240" w:lineRule="auto"/>
        <w:jc w:val="both"/>
        <w:rPr>
          <w:rFonts w:ascii="Times New Roman" w:eastAsia="Times New Roman" w:hAnsi="Times New Roman" w:cs="Times New Roman"/>
          <w:sz w:val="28"/>
          <w:szCs w:val="28"/>
          <w:lang w:val="uk-UA" w:eastAsia="ru-RU"/>
        </w:rPr>
      </w:pPr>
    </w:p>
    <w:p w:rsidR="00EC16E1" w:rsidRPr="000862BA" w:rsidRDefault="007B51BD" w:rsidP="00EC16E1">
      <w:pPr>
        <w:shd w:val="clear" w:color="auto" w:fill="FFFFFF"/>
        <w:spacing w:after="0" w:line="240" w:lineRule="auto"/>
        <w:jc w:val="center"/>
        <w:rPr>
          <w:rFonts w:ascii="Times New Roman" w:hAnsi="Times New Roman" w:cs="Times New Roman"/>
          <w:b/>
          <w:sz w:val="28"/>
          <w:szCs w:val="28"/>
          <w:lang w:val="uk-UA"/>
        </w:rPr>
      </w:pPr>
      <w:r w:rsidRPr="000862BA">
        <w:rPr>
          <w:rFonts w:ascii="Times New Roman" w:hAnsi="Times New Roman" w:cs="Times New Roman"/>
          <w:b/>
          <w:sz w:val="28"/>
          <w:szCs w:val="28"/>
          <w:lang w:val="uk-UA"/>
        </w:rPr>
        <w:t>З</w:t>
      </w:r>
      <w:r w:rsidRPr="000862BA">
        <w:rPr>
          <w:rFonts w:ascii="Times New Roman" w:hAnsi="Times New Roman" w:cs="Times New Roman"/>
          <w:b/>
          <w:sz w:val="28"/>
          <w:szCs w:val="28"/>
          <w:lang w:val="uk-UA"/>
        </w:rPr>
        <w:t>міцнення та модернізація матеріально-технічної бази закладу</w:t>
      </w:r>
    </w:p>
    <w:p w:rsidR="00EC16E1" w:rsidRPr="000862BA" w:rsidRDefault="007B51BD" w:rsidP="00EC16E1">
      <w:pPr>
        <w:shd w:val="clear" w:color="auto" w:fill="FFFFFF"/>
        <w:spacing w:after="0" w:line="240" w:lineRule="auto"/>
        <w:ind w:left="708"/>
        <w:jc w:val="both"/>
        <w:rPr>
          <w:rFonts w:ascii="Times New Roman" w:eastAsia="Times New Roman" w:hAnsi="Times New Roman" w:cs="Times New Roman"/>
          <w:sz w:val="28"/>
          <w:szCs w:val="28"/>
          <w:lang w:val="uk-UA"/>
        </w:rPr>
      </w:pPr>
      <w:r w:rsidRPr="000862BA">
        <w:rPr>
          <w:rFonts w:ascii="Times New Roman" w:hAnsi="Times New Roman" w:cs="Times New Roman"/>
          <w:sz w:val="28"/>
          <w:szCs w:val="28"/>
          <w:lang w:val="uk-UA"/>
        </w:rPr>
        <w:br/>
      </w:r>
      <w:r w:rsidR="00EC16E1" w:rsidRPr="000862BA">
        <w:rPr>
          <w:rFonts w:ascii="Times New Roman" w:eastAsia="Times New Roman" w:hAnsi="Times New Roman" w:cs="Times New Roman"/>
          <w:sz w:val="28"/>
          <w:szCs w:val="28"/>
          <w:lang w:val="uk-UA" w:eastAsia="ru-RU"/>
        </w:rPr>
        <w:t>У</w:t>
      </w:r>
      <w:r w:rsidRPr="000862BA">
        <w:rPr>
          <w:rFonts w:ascii="Times New Roman" w:eastAsia="Times New Roman" w:hAnsi="Times New Roman" w:cs="Times New Roman"/>
          <w:sz w:val="28"/>
          <w:szCs w:val="28"/>
          <w:lang w:val="uk-UA" w:eastAsia="ru-RU"/>
        </w:rPr>
        <w:t xml:space="preserve"> 2022/2023 навчальному році </w:t>
      </w:r>
      <w:r w:rsidRPr="000862BA">
        <w:rPr>
          <w:rFonts w:ascii="Times New Roman" w:eastAsia="Times New Roman" w:hAnsi="Times New Roman" w:cs="Times New Roman"/>
          <w:sz w:val="28"/>
          <w:szCs w:val="28"/>
          <w:lang w:val="uk-UA"/>
        </w:rPr>
        <w:t>за сп</w:t>
      </w:r>
      <w:r w:rsidR="000A3064" w:rsidRPr="000862BA">
        <w:rPr>
          <w:rFonts w:ascii="Times New Roman" w:eastAsia="Times New Roman" w:hAnsi="Times New Roman" w:cs="Times New Roman"/>
          <w:sz w:val="28"/>
          <w:szCs w:val="28"/>
          <w:lang w:val="uk-UA"/>
        </w:rPr>
        <w:t>р</w:t>
      </w:r>
      <w:r w:rsidRPr="000862BA">
        <w:rPr>
          <w:rFonts w:ascii="Times New Roman" w:eastAsia="Times New Roman" w:hAnsi="Times New Roman" w:cs="Times New Roman"/>
          <w:sz w:val="28"/>
          <w:szCs w:val="28"/>
          <w:lang w:val="uk-UA"/>
        </w:rPr>
        <w:t>ияння</w:t>
      </w:r>
      <w:r w:rsidR="00575953" w:rsidRPr="000862BA">
        <w:rPr>
          <w:rFonts w:ascii="Times New Roman" w:eastAsia="Times New Roman" w:hAnsi="Times New Roman" w:cs="Times New Roman"/>
          <w:sz w:val="28"/>
          <w:szCs w:val="28"/>
          <w:lang w:val="uk-UA"/>
        </w:rPr>
        <w:t> </w:t>
      </w:r>
      <w:r w:rsidR="00EC16E1" w:rsidRPr="000862BA">
        <w:rPr>
          <w:rFonts w:ascii="Times New Roman" w:eastAsia="Times New Roman" w:hAnsi="Times New Roman" w:cs="Times New Roman"/>
          <w:sz w:val="28"/>
          <w:szCs w:val="28"/>
          <w:lang w:val="uk-UA"/>
        </w:rPr>
        <w:t xml:space="preserve">міжнародного благодійного </w:t>
      </w:r>
    </w:p>
    <w:p w:rsidR="000A3064" w:rsidRPr="000862BA" w:rsidRDefault="00575953" w:rsidP="00EC16E1">
      <w:pPr>
        <w:shd w:val="clear" w:color="auto" w:fill="FFFFFF"/>
        <w:spacing w:after="0" w:line="240" w:lineRule="auto"/>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фонду "</w:t>
      </w:r>
      <w:proofErr w:type="spellStart"/>
      <w:r w:rsidRPr="000862BA">
        <w:rPr>
          <w:rFonts w:ascii="Times New Roman" w:eastAsia="Times New Roman" w:hAnsi="Times New Roman" w:cs="Times New Roman"/>
          <w:sz w:val="28"/>
          <w:szCs w:val="28"/>
          <w:lang w:val="uk-UA"/>
        </w:rPr>
        <w:t>Save</w:t>
      </w:r>
      <w:proofErr w:type="spellEnd"/>
      <w:r w:rsidRPr="000862BA">
        <w:rPr>
          <w:rFonts w:ascii="Times New Roman" w:eastAsia="Times New Roman" w:hAnsi="Times New Roman" w:cs="Times New Roman"/>
          <w:sz w:val="28"/>
          <w:szCs w:val="28"/>
          <w:lang w:val="uk-UA"/>
        </w:rPr>
        <w:t xml:space="preserve"> </w:t>
      </w:r>
      <w:proofErr w:type="spellStart"/>
      <w:r w:rsidRPr="000862BA">
        <w:rPr>
          <w:rFonts w:ascii="Times New Roman" w:eastAsia="Times New Roman" w:hAnsi="Times New Roman" w:cs="Times New Roman"/>
          <w:sz w:val="28"/>
          <w:szCs w:val="28"/>
          <w:lang w:val="uk-UA"/>
        </w:rPr>
        <w:t>the</w:t>
      </w:r>
      <w:proofErr w:type="spellEnd"/>
      <w:r w:rsidRPr="000862BA">
        <w:rPr>
          <w:rFonts w:ascii="Times New Roman" w:eastAsia="Times New Roman" w:hAnsi="Times New Roman" w:cs="Times New Roman"/>
          <w:sz w:val="28"/>
          <w:szCs w:val="28"/>
          <w:lang w:val="uk-UA"/>
        </w:rPr>
        <w:t xml:space="preserve"> </w:t>
      </w:r>
      <w:proofErr w:type="spellStart"/>
      <w:r w:rsidRPr="000862BA">
        <w:rPr>
          <w:rFonts w:ascii="Times New Roman" w:eastAsia="Times New Roman" w:hAnsi="Times New Roman" w:cs="Times New Roman"/>
          <w:sz w:val="28"/>
          <w:szCs w:val="28"/>
          <w:lang w:val="uk-UA"/>
        </w:rPr>
        <w:t>Children</w:t>
      </w:r>
      <w:proofErr w:type="spellEnd"/>
      <w:r w:rsidRPr="000862BA">
        <w:rPr>
          <w:rFonts w:ascii="Times New Roman" w:eastAsia="Times New Roman" w:hAnsi="Times New Roman" w:cs="Times New Roman"/>
          <w:sz w:val="28"/>
          <w:szCs w:val="28"/>
          <w:lang w:val="uk-UA"/>
        </w:rPr>
        <w:t xml:space="preserve"> </w:t>
      </w:r>
      <w:proofErr w:type="spellStart"/>
      <w:r w:rsidRPr="000862BA">
        <w:rPr>
          <w:rFonts w:ascii="Times New Roman" w:eastAsia="Times New Roman" w:hAnsi="Times New Roman" w:cs="Times New Roman"/>
          <w:sz w:val="28"/>
          <w:szCs w:val="28"/>
          <w:lang w:val="uk-UA"/>
        </w:rPr>
        <w:t>in</w:t>
      </w:r>
      <w:proofErr w:type="spellEnd"/>
      <w:r w:rsidRPr="000862BA">
        <w:rPr>
          <w:rFonts w:ascii="Times New Roman" w:eastAsia="Times New Roman" w:hAnsi="Times New Roman" w:cs="Times New Roman"/>
          <w:sz w:val="28"/>
          <w:szCs w:val="28"/>
          <w:lang w:val="uk-UA"/>
        </w:rPr>
        <w:t xml:space="preserve"> </w:t>
      </w:r>
      <w:proofErr w:type="spellStart"/>
      <w:r w:rsidRPr="000862BA">
        <w:rPr>
          <w:rFonts w:ascii="Times New Roman" w:eastAsia="Times New Roman" w:hAnsi="Times New Roman" w:cs="Times New Roman"/>
          <w:sz w:val="28"/>
          <w:szCs w:val="28"/>
          <w:lang w:val="uk-UA"/>
        </w:rPr>
        <w:t>Ukraine</w:t>
      </w:r>
      <w:proofErr w:type="spellEnd"/>
      <w:r w:rsidRPr="000862BA">
        <w:rPr>
          <w:rFonts w:ascii="Times New Roman" w:eastAsia="Times New Roman" w:hAnsi="Times New Roman" w:cs="Times New Roman"/>
          <w:sz w:val="28"/>
          <w:szCs w:val="28"/>
          <w:lang w:val="uk-UA"/>
        </w:rPr>
        <w:t xml:space="preserve">" </w:t>
      </w:r>
      <w:r w:rsidR="007B51BD" w:rsidRPr="000862BA">
        <w:rPr>
          <w:rFonts w:ascii="Times New Roman" w:eastAsia="Times New Roman" w:hAnsi="Times New Roman" w:cs="Times New Roman"/>
          <w:sz w:val="28"/>
          <w:szCs w:val="28"/>
          <w:lang w:val="uk-UA"/>
        </w:rPr>
        <w:t>було придбано</w:t>
      </w:r>
      <w:r w:rsidR="000A3064" w:rsidRPr="000862BA">
        <w:rPr>
          <w:rFonts w:ascii="Times New Roman" w:eastAsia="Times New Roman" w:hAnsi="Times New Roman" w:cs="Times New Roman"/>
          <w:sz w:val="28"/>
          <w:szCs w:val="28"/>
          <w:lang w:val="uk-UA"/>
        </w:rPr>
        <w:t>:</w:t>
      </w:r>
    </w:p>
    <w:p w:rsidR="000A3064" w:rsidRPr="000862BA" w:rsidRDefault="007B51BD" w:rsidP="00EC16E1">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технологічне</w:t>
      </w:r>
      <w:r w:rsidR="00575953" w:rsidRPr="000862BA">
        <w:rPr>
          <w:rFonts w:ascii="Times New Roman" w:eastAsia="Times New Roman" w:hAnsi="Times New Roman" w:cs="Times New Roman"/>
          <w:sz w:val="28"/>
          <w:szCs w:val="28"/>
          <w:lang w:val="uk-UA"/>
        </w:rPr>
        <w:t xml:space="preserve"> обладнання</w:t>
      </w:r>
      <w:r w:rsidR="000A3064" w:rsidRPr="000862BA">
        <w:rPr>
          <w:rFonts w:ascii="Times New Roman" w:eastAsia="Times New Roman" w:hAnsi="Times New Roman" w:cs="Times New Roman"/>
          <w:sz w:val="28"/>
          <w:szCs w:val="28"/>
          <w:lang w:val="uk-UA"/>
        </w:rPr>
        <w:t>;</w:t>
      </w:r>
    </w:p>
    <w:p w:rsidR="000A3064" w:rsidRPr="000862BA" w:rsidRDefault="000A3064" w:rsidP="00EC16E1">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меблі для ігрових кімнат;</w:t>
      </w:r>
    </w:p>
    <w:p w:rsidR="000A3064" w:rsidRPr="000862BA" w:rsidRDefault="000A3064" w:rsidP="00EC16E1">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сучасне інноваційне обладнання для психологічного кабінету.</w:t>
      </w:r>
    </w:p>
    <w:p w:rsidR="000A3064" w:rsidRPr="000862BA" w:rsidRDefault="007B51BD" w:rsidP="00EC16E1">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Обладнання для кухні дало</w:t>
      </w:r>
      <w:r w:rsidR="00575953" w:rsidRPr="000862BA">
        <w:rPr>
          <w:rFonts w:ascii="Times New Roman" w:eastAsia="Times New Roman" w:hAnsi="Times New Roman" w:cs="Times New Roman"/>
          <w:sz w:val="28"/>
          <w:szCs w:val="28"/>
          <w:lang w:val="uk-UA"/>
        </w:rPr>
        <w:t xml:space="preserve"> можливість забезпечити для дітей (в тому числі для дітей з </w:t>
      </w:r>
      <w:proofErr w:type="spellStart"/>
      <w:r w:rsidR="00575953" w:rsidRPr="000862BA">
        <w:rPr>
          <w:rFonts w:ascii="Times New Roman" w:eastAsia="Times New Roman" w:hAnsi="Times New Roman" w:cs="Times New Roman"/>
          <w:sz w:val="28"/>
          <w:szCs w:val="28"/>
          <w:lang w:val="uk-UA"/>
        </w:rPr>
        <w:t>внутрішньопереміщених</w:t>
      </w:r>
      <w:proofErr w:type="spellEnd"/>
      <w:r w:rsidR="00575953" w:rsidRPr="000862BA">
        <w:rPr>
          <w:rFonts w:ascii="Times New Roman" w:eastAsia="Times New Roman" w:hAnsi="Times New Roman" w:cs="Times New Roman"/>
          <w:sz w:val="28"/>
          <w:szCs w:val="28"/>
          <w:lang w:val="uk-UA"/>
        </w:rPr>
        <w:t> сімей, як</w:t>
      </w:r>
      <w:r w:rsidRPr="000862BA">
        <w:rPr>
          <w:rFonts w:ascii="Times New Roman" w:eastAsia="Times New Roman" w:hAnsi="Times New Roman" w:cs="Times New Roman"/>
          <w:sz w:val="28"/>
          <w:szCs w:val="28"/>
          <w:lang w:val="uk-UA"/>
        </w:rPr>
        <w:t>і відвідують наш заклад) здоровим</w:t>
      </w:r>
      <w:r w:rsidR="00575953" w:rsidRPr="000862BA">
        <w:rPr>
          <w:rFonts w:ascii="Times New Roman" w:eastAsia="Times New Roman" w:hAnsi="Times New Roman" w:cs="Times New Roman"/>
          <w:sz w:val="28"/>
          <w:szCs w:val="28"/>
          <w:lang w:val="uk-UA"/>
        </w:rPr>
        <w:t xml:space="preserve"> харчування, якісно та безпечно зберігати продукти. </w:t>
      </w:r>
    </w:p>
    <w:p w:rsidR="000A3064" w:rsidRPr="000862BA" w:rsidRDefault="007B51BD" w:rsidP="00EC16E1">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Обладнання для пральні дало</w:t>
      </w:r>
      <w:r w:rsidR="00575953" w:rsidRPr="000862BA">
        <w:rPr>
          <w:rFonts w:ascii="Times New Roman" w:eastAsia="Times New Roman" w:hAnsi="Times New Roman" w:cs="Times New Roman"/>
          <w:sz w:val="28"/>
          <w:szCs w:val="28"/>
          <w:lang w:val="uk-UA"/>
        </w:rPr>
        <w:t xml:space="preserve"> змогу заощадити час та енергоносії  в процесі р</w:t>
      </w:r>
      <w:r w:rsidRPr="000862BA">
        <w:rPr>
          <w:rFonts w:ascii="Times New Roman" w:eastAsia="Times New Roman" w:hAnsi="Times New Roman" w:cs="Times New Roman"/>
          <w:sz w:val="28"/>
          <w:szCs w:val="28"/>
          <w:lang w:val="uk-UA"/>
        </w:rPr>
        <w:t>оботи. Мийни</w:t>
      </w:r>
      <w:r w:rsidR="000A3064" w:rsidRPr="000862BA">
        <w:rPr>
          <w:rFonts w:ascii="Times New Roman" w:eastAsia="Times New Roman" w:hAnsi="Times New Roman" w:cs="Times New Roman"/>
          <w:sz w:val="28"/>
          <w:szCs w:val="28"/>
          <w:lang w:val="uk-UA"/>
        </w:rPr>
        <w:t>м</w:t>
      </w:r>
      <w:r w:rsidRPr="000862BA">
        <w:rPr>
          <w:rFonts w:ascii="Times New Roman" w:eastAsia="Times New Roman" w:hAnsi="Times New Roman" w:cs="Times New Roman"/>
          <w:sz w:val="28"/>
          <w:szCs w:val="28"/>
          <w:lang w:val="uk-UA"/>
        </w:rPr>
        <w:t xml:space="preserve"> </w:t>
      </w:r>
      <w:proofErr w:type="spellStart"/>
      <w:r w:rsidRPr="000862BA">
        <w:rPr>
          <w:rFonts w:ascii="Times New Roman" w:eastAsia="Times New Roman" w:hAnsi="Times New Roman" w:cs="Times New Roman"/>
          <w:sz w:val="28"/>
          <w:szCs w:val="28"/>
          <w:lang w:val="uk-UA"/>
        </w:rPr>
        <w:t>порохотягом</w:t>
      </w:r>
      <w:proofErr w:type="spellEnd"/>
      <w:r w:rsidRPr="000862BA">
        <w:rPr>
          <w:rFonts w:ascii="Times New Roman" w:eastAsia="Times New Roman" w:hAnsi="Times New Roman" w:cs="Times New Roman"/>
          <w:sz w:val="28"/>
          <w:szCs w:val="28"/>
          <w:lang w:val="uk-UA"/>
        </w:rPr>
        <w:t xml:space="preserve"> якісно та швидко прибираємо </w:t>
      </w:r>
      <w:r w:rsidR="00575953" w:rsidRPr="000862BA">
        <w:rPr>
          <w:rFonts w:ascii="Times New Roman" w:eastAsia="Times New Roman" w:hAnsi="Times New Roman" w:cs="Times New Roman"/>
          <w:sz w:val="28"/>
          <w:szCs w:val="28"/>
          <w:lang w:val="uk-UA"/>
        </w:rPr>
        <w:t xml:space="preserve">приміщення, у яких перебувають діти протягом дня. </w:t>
      </w:r>
    </w:p>
    <w:p w:rsidR="000A3064" w:rsidRPr="000862BA" w:rsidRDefault="007B51BD" w:rsidP="00EC16E1">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Придбані</w:t>
      </w:r>
      <w:r w:rsidR="00575953" w:rsidRPr="000862BA">
        <w:rPr>
          <w:rFonts w:ascii="Times New Roman" w:eastAsia="Times New Roman" w:hAnsi="Times New Roman" w:cs="Times New Roman"/>
          <w:sz w:val="28"/>
          <w:szCs w:val="28"/>
          <w:lang w:val="uk-UA"/>
        </w:rPr>
        <w:t xml:space="preserve"> пер</w:t>
      </w:r>
      <w:r w:rsidR="000A3064" w:rsidRPr="000862BA">
        <w:rPr>
          <w:rFonts w:ascii="Times New Roman" w:eastAsia="Times New Roman" w:hAnsi="Times New Roman" w:cs="Times New Roman"/>
          <w:sz w:val="28"/>
          <w:szCs w:val="28"/>
          <w:lang w:val="uk-UA"/>
        </w:rPr>
        <w:t>еносні обігрівачі</w:t>
      </w:r>
      <w:r w:rsidRPr="000862BA">
        <w:rPr>
          <w:rFonts w:ascii="Times New Roman" w:eastAsia="Times New Roman" w:hAnsi="Times New Roman" w:cs="Times New Roman"/>
          <w:sz w:val="28"/>
          <w:szCs w:val="28"/>
          <w:lang w:val="uk-UA"/>
        </w:rPr>
        <w:t xml:space="preserve"> УФО допоможуть</w:t>
      </w:r>
      <w:r w:rsidR="00575953" w:rsidRPr="000862BA">
        <w:rPr>
          <w:rFonts w:ascii="Times New Roman" w:eastAsia="Times New Roman" w:hAnsi="Times New Roman" w:cs="Times New Roman"/>
          <w:sz w:val="28"/>
          <w:szCs w:val="28"/>
          <w:lang w:val="uk-UA"/>
        </w:rPr>
        <w:t xml:space="preserve"> нам створити безпечні та комфортні умови перебування наших вихованців в укритті під час повітряних </w:t>
      </w:r>
      <w:proofErr w:type="spellStart"/>
      <w:r w:rsidR="00575953" w:rsidRPr="000862BA">
        <w:rPr>
          <w:rFonts w:ascii="Times New Roman" w:eastAsia="Times New Roman" w:hAnsi="Times New Roman" w:cs="Times New Roman"/>
          <w:sz w:val="28"/>
          <w:szCs w:val="28"/>
          <w:lang w:val="uk-UA"/>
        </w:rPr>
        <w:t>тривог</w:t>
      </w:r>
      <w:proofErr w:type="spellEnd"/>
      <w:r w:rsidR="00575953" w:rsidRPr="000862BA">
        <w:rPr>
          <w:rFonts w:ascii="Times New Roman" w:eastAsia="Times New Roman" w:hAnsi="Times New Roman" w:cs="Times New Roman"/>
          <w:sz w:val="28"/>
          <w:szCs w:val="28"/>
          <w:lang w:val="uk-UA"/>
        </w:rPr>
        <w:t xml:space="preserve">. </w:t>
      </w:r>
    </w:p>
    <w:p w:rsidR="00575953" w:rsidRPr="000862BA" w:rsidRDefault="000A3064" w:rsidP="00F83AD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Меблі для ігрових кімнат дають можливість нашим вихованцям</w:t>
      </w:r>
      <w:r w:rsidR="00575953" w:rsidRPr="000862BA">
        <w:rPr>
          <w:rFonts w:ascii="Times New Roman" w:eastAsia="Times New Roman" w:hAnsi="Times New Roman" w:cs="Times New Roman"/>
          <w:sz w:val="28"/>
          <w:szCs w:val="28"/>
          <w:lang w:val="uk-UA"/>
        </w:rPr>
        <w:t xml:space="preserve"> протягом дня перебувати у більш безпечному та сприятливому </w:t>
      </w:r>
      <w:proofErr w:type="spellStart"/>
      <w:r w:rsidR="00575953" w:rsidRPr="000862BA">
        <w:rPr>
          <w:rFonts w:ascii="Times New Roman" w:eastAsia="Times New Roman" w:hAnsi="Times New Roman" w:cs="Times New Roman"/>
          <w:sz w:val="28"/>
          <w:szCs w:val="28"/>
          <w:lang w:val="uk-UA"/>
        </w:rPr>
        <w:t>розвивально</w:t>
      </w:r>
      <w:proofErr w:type="spellEnd"/>
      <w:r w:rsidR="00575953" w:rsidRPr="000862BA">
        <w:rPr>
          <w:rFonts w:ascii="Times New Roman" w:eastAsia="Times New Roman" w:hAnsi="Times New Roman" w:cs="Times New Roman"/>
          <w:sz w:val="28"/>
          <w:szCs w:val="28"/>
          <w:lang w:val="uk-UA"/>
        </w:rPr>
        <w:t>-ігровому середовищі.</w:t>
      </w:r>
    </w:p>
    <w:p w:rsidR="00EC16E1" w:rsidRPr="000862BA" w:rsidRDefault="00575953" w:rsidP="00F83AD5">
      <w:pPr>
        <w:spacing w:after="0" w:line="240" w:lineRule="auto"/>
        <w:ind w:firstLine="709"/>
        <w:jc w:val="both"/>
        <w:rPr>
          <w:rFonts w:ascii="Times New Roman" w:eastAsia="Times New Roman" w:hAnsi="Times New Roman" w:cs="Times New Roman"/>
          <w:sz w:val="28"/>
          <w:szCs w:val="28"/>
          <w:lang w:val="uk-UA"/>
        </w:rPr>
      </w:pPr>
      <w:r w:rsidRPr="000862BA">
        <w:rPr>
          <w:rFonts w:ascii="Times New Roman" w:eastAsia="Times New Roman" w:hAnsi="Times New Roman" w:cs="Times New Roman"/>
          <w:sz w:val="28"/>
          <w:szCs w:val="28"/>
          <w:lang w:val="uk-UA"/>
        </w:rPr>
        <w:t>Сучасне інноваційне обладнання для психологічного кабінету</w:t>
      </w:r>
      <w:r w:rsidR="000A3064" w:rsidRPr="000862BA">
        <w:rPr>
          <w:rFonts w:ascii="Times New Roman" w:eastAsia="Times New Roman" w:hAnsi="Times New Roman" w:cs="Times New Roman"/>
          <w:sz w:val="28"/>
          <w:szCs w:val="28"/>
          <w:lang w:val="uk-UA"/>
        </w:rPr>
        <w:t xml:space="preserve"> </w:t>
      </w:r>
      <w:proofErr w:type="spellStart"/>
      <w:r w:rsidR="000A3064" w:rsidRPr="000862BA">
        <w:rPr>
          <w:rFonts w:ascii="Times New Roman" w:eastAsia="Times New Roman" w:hAnsi="Times New Roman" w:cs="Times New Roman"/>
          <w:sz w:val="28"/>
          <w:szCs w:val="28"/>
          <w:lang w:val="uk-UA"/>
        </w:rPr>
        <w:t>допомогає</w:t>
      </w:r>
      <w:proofErr w:type="spellEnd"/>
      <w:r w:rsidRPr="000862BA">
        <w:rPr>
          <w:rFonts w:ascii="Times New Roman" w:eastAsia="Times New Roman" w:hAnsi="Times New Roman" w:cs="Times New Roman"/>
          <w:sz w:val="28"/>
          <w:szCs w:val="28"/>
          <w:lang w:val="uk-UA"/>
        </w:rPr>
        <w:t xml:space="preserve"> нашим педагогам здійснювати корекційно-відновлювальну та розвивальну роботу з дітьми з особливими освітніми потребами, а також з дітьми, які є </w:t>
      </w:r>
      <w:proofErr w:type="spellStart"/>
      <w:r w:rsidRPr="000862BA">
        <w:rPr>
          <w:rFonts w:ascii="Times New Roman" w:eastAsia="Times New Roman" w:hAnsi="Times New Roman" w:cs="Times New Roman"/>
          <w:sz w:val="28"/>
          <w:szCs w:val="28"/>
          <w:lang w:val="uk-UA"/>
        </w:rPr>
        <w:t>внутрішнь</w:t>
      </w:r>
      <w:r w:rsidR="00EC16E1" w:rsidRPr="000862BA">
        <w:rPr>
          <w:rFonts w:ascii="Times New Roman" w:eastAsia="Times New Roman" w:hAnsi="Times New Roman" w:cs="Times New Roman"/>
          <w:sz w:val="28"/>
          <w:szCs w:val="28"/>
          <w:lang w:val="uk-UA"/>
        </w:rPr>
        <w:t>опереміщеними</w:t>
      </w:r>
      <w:proofErr w:type="spellEnd"/>
      <w:r w:rsidR="00EC16E1" w:rsidRPr="000862BA">
        <w:rPr>
          <w:rFonts w:ascii="Times New Roman" w:eastAsia="Times New Roman" w:hAnsi="Times New Roman" w:cs="Times New Roman"/>
          <w:sz w:val="28"/>
          <w:szCs w:val="28"/>
          <w:lang w:val="uk-UA"/>
        </w:rPr>
        <w:t xml:space="preserve"> особами – допомагає</w:t>
      </w:r>
      <w:r w:rsidRPr="000862BA">
        <w:rPr>
          <w:rFonts w:ascii="Times New Roman" w:eastAsia="Times New Roman" w:hAnsi="Times New Roman" w:cs="Times New Roman"/>
          <w:sz w:val="28"/>
          <w:szCs w:val="28"/>
          <w:lang w:val="uk-UA"/>
        </w:rPr>
        <w:t xml:space="preserve"> дітям інтегруватися в новий колектив, найбільш повно залучити їх до освітнього процесу, зменшити рівень їхньої тривожності та стресу.</w:t>
      </w:r>
    </w:p>
    <w:p w:rsidR="003472EB" w:rsidRPr="000862BA" w:rsidRDefault="00CD29E2" w:rsidP="00F83AD5">
      <w:pPr>
        <w:spacing w:after="0" w:line="240" w:lineRule="auto"/>
        <w:ind w:firstLine="708"/>
        <w:jc w:val="both"/>
        <w:rPr>
          <w:rFonts w:ascii="Times New Roman" w:eastAsia="Times New Roman" w:hAnsi="Times New Roman" w:cs="Times New Roman"/>
          <w:sz w:val="28"/>
          <w:szCs w:val="28"/>
          <w:lang w:val="uk-UA"/>
        </w:rPr>
      </w:pPr>
      <w:r w:rsidRPr="00CD29E2">
        <w:rPr>
          <w:rFonts w:ascii="Times New Roman" w:eastAsia="Times New Roman" w:hAnsi="Times New Roman" w:cs="Times New Roman"/>
          <w:sz w:val="28"/>
          <w:szCs w:val="28"/>
          <w:lang w:val="uk-UA" w:eastAsia="ru-RU"/>
        </w:rPr>
        <w:t>Отже, завдяки праці всього колективу, дієвій підтримці батьківської</w:t>
      </w:r>
      <w:r w:rsidR="000A3064" w:rsidRPr="000862BA">
        <w:rPr>
          <w:rFonts w:ascii="Times New Roman" w:eastAsia="Times New Roman" w:hAnsi="Times New Roman" w:cs="Times New Roman"/>
          <w:sz w:val="28"/>
          <w:szCs w:val="28"/>
          <w:lang w:val="uk-UA" w:eastAsia="ru-RU"/>
        </w:rPr>
        <w:t xml:space="preserve"> гро</w:t>
      </w:r>
      <w:r w:rsidR="00EC16E1" w:rsidRPr="000862BA">
        <w:rPr>
          <w:rFonts w:ascii="Times New Roman" w:eastAsia="Times New Roman" w:hAnsi="Times New Roman" w:cs="Times New Roman"/>
          <w:sz w:val="28"/>
          <w:szCs w:val="28"/>
          <w:lang w:val="uk-UA" w:eastAsia="ru-RU"/>
        </w:rPr>
        <w:t xml:space="preserve">мади, спонсорській та благодійній допомозі, </w:t>
      </w:r>
      <w:r w:rsidRPr="00CD29E2">
        <w:rPr>
          <w:rFonts w:ascii="Times New Roman" w:eastAsia="Times New Roman" w:hAnsi="Times New Roman" w:cs="Times New Roman"/>
          <w:sz w:val="28"/>
          <w:szCs w:val="28"/>
          <w:lang w:val="uk-UA" w:eastAsia="ru-RU"/>
        </w:rPr>
        <w:t>умінню приймати рішення в інтересах дитини, вибирати педагогічні засоби і відповідати за свій вибір, колектив заклад</w:t>
      </w:r>
      <w:r w:rsidR="003472EB" w:rsidRPr="000862BA">
        <w:rPr>
          <w:rFonts w:ascii="Times New Roman" w:eastAsia="Times New Roman" w:hAnsi="Times New Roman" w:cs="Times New Roman"/>
          <w:sz w:val="28"/>
          <w:szCs w:val="28"/>
          <w:lang w:val="uk-UA" w:eastAsia="ru-RU"/>
        </w:rPr>
        <w:t xml:space="preserve">у </w:t>
      </w:r>
      <w:proofErr w:type="spellStart"/>
      <w:r w:rsidR="003472EB" w:rsidRPr="000862BA">
        <w:rPr>
          <w:rFonts w:ascii="Times New Roman" w:eastAsia="Times New Roman" w:hAnsi="Times New Roman" w:cs="Times New Roman"/>
          <w:sz w:val="28"/>
          <w:szCs w:val="28"/>
          <w:lang w:val="uk-UA" w:eastAsia="ru-RU"/>
        </w:rPr>
        <w:t>креативно</w:t>
      </w:r>
      <w:proofErr w:type="spellEnd"/>
      <w:r w:rsidR="003472EB" w:rsidRPr="000862BA">
        <w:rPr>
          <w:rFonts w:ascii="Times New Roman" w:eastAsia="Times New Roman" w:hAnsi="Times New Roman" w:cs="Times New Roman"/>
          <w:sz w:val="28"/>
          <w:szCs w:val="28"/>
          <w:lang w:val="uk-UA" w:eastAsia="ru-RU"/>
        </w:rPr>
        <w:t xml:space="preserve"> та сучасно організовує освітній процес.</w:t>
      </w:r>
      <w:r w:rsidRPr="00CD29E2">
        <w:rPr>
          <w:rFonts w:ascii="Times New Roman" w:eastAsia="Times New Roman" w:hAnsi="Times New Roman" w:cs="Times New Roman"/>
          <w:sz w:val="28"/>
          <w:szCs w:val="28"/>
          <w:lang w:val="uk-UA" w:eastAsia="ru-RU"/>
        </w:rPr>
        <w:t xml:space="preserve">     </w:t>
      </w:r>
    </w:p>
    <w:p w:rsidR="00CD29E2" w:rsidRPr="00CD29E2" w:rsidRDefault="00CD29E2" w:rsidP="00F83AD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D29E2">
        <w:rPr>
          <w:rFonts w:ascii="Times New Roman" w:eastAsia="Times New Roman" w:hAnsi="Times New Roman" w:cs="Times New Roman"/>
          <w:sz w:val="28"/>
          <w:szCs w:val="28"/>
          <w:lang w:val="uk-UA" w:eastAsia="ru-RU"/>
        </w:rPr>
        <w:lastRenderedPageBreak/>
        <w:t>Шановні батьки, шановні колеги, </w:t>
      </w:r>
      <w:r w:rsidR="00EC16E1" w:rsidRPr="000862BA">
        <w:rPr>
          <w:rFonts w:ascii="Times New Roman" w:eastAsia="Times New Roman" w:hAnsi="Times New Roman" w:cs="Times New Roman"/>
          <w:sz w:val="28"/>
          <w:szCs w:val="28"/>
          <w:lang w:val="uk-UA" w:eastAsia="ru-RU"/>
        </w:rPr>
        <w:t xml:space="preserve"> дякую</w:t>
      </w:r>
      <w:r w:rsidR="003472EB" w:rsidRPr="000862BA">
        <w:rPr>
          <w:rFonts w:ascii="Times New Roman" w:eastAsia="Times New Roman" w:hAnsi="Times New Roman" w:cs="Times New Roman"/>
          <w:sz w:val="28"/>
          <w:szCs w:val="28"/>
          <w:lang w:val="uk-UA" w:eastAsia="ru-RU"/>
        </w:rPr>
        <w:t xml:space="preserve"> за розуміння, </w:t>
      </w:r>
      <w:r w:rsidRPr="00CD29E2">
        <w:rPr>
          <w:rFonts w:ascii="Times New Roman" w:eastAsia="Times New Roman" w:hAnsi="Times New Roman" w:cs="Times New Roman"/>
          <w:sz w:val="28"/>
          <w:szCs w:val="28"/>
          <w:lang w:val="uk-UA" w:eastAsia="ru-RU"/>
        </w:rPr>
        <w:t xml:space="preserve">підтримку </w:t>
      </w:r>
      <w:r w:rsidR="00EC16E1" w:rsidRPr="000862BA">
        <w:rPr>
          <w:rFonts w:ascii="Times New Roman" w:eastAsia="Times New Roman" w:hAnsi="Times New Roman" w:cs="Times New Roman"/>
          <w:sz w:val="28"/>
          <w:szCs w:val="28"/>
          <w:lang w:val="uk-UA" w:eastAsia="ru-RU"/>
        </w:rPr>
        <w:t>та сподіваюся</w:t>
      </w:r>
      <w:r w:rsidRPr="00CD29E2">
        <w:rPr>
          <w:rFonts w:ascii="Times New Roman" w:eastAsia="Times New Roman" w:hAnsi="Times New Roman" w:cs="Times New Roman"/>
          <w:sz w:val="28"/>
          <w:szCs w:val="28"/>
          <w:lang w:val="uk-UA" w:eastAsia="ru-RU"/>
        </w:rPr>
        <w:t xml:space="preserve"> на подальшу тісну та плідну співпрацю задля наших дітей і нашого майбутнього!                                         </w:t>
      </w:r>
    </w:p>
    <w:p w:rsidR="00CD29E2" w:rsidRPr="000862BA" w:rsidRDefault="00CD29E2" w:rsidP="00B44F47">
      <w:pPr>
        <w:ind w:left="708"/>
        <w:jc w:val="both"/>
        <w:rPr>
          <w:rFonts w:ascii="Times New Roman" w:hAnsi="Times New Roman" w:cs="Times New Roman"/>
          <w:sz w:val="28"/>
          <w:szCs w:val="28"/>
          <w:lang w:val="uk-UA"/>
        </w:rPr>
      </w:pPr>
    </w:p>
    <w:sectPr w:rsidR="00CD29E2" w:rsidRPr="000862BA" w:rsidSect="0057595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78" w:rsidRDefault="00410F78" w:rsidP="00F900DB">
      <w:pPr>
        <w:spacing w:after="0" w:line="240" w:lineRule="auto"/>
      </w:pPr>
      <w:r>
        <w:separator/>
      </w:r>
    </w:p>
  </w:endnote>
  <w:endnote w:type="continuationSeparator" w:id="0">
    <w:p w:rsidR="00410F78" w:rsidRDefault="00410F78" w:rsidP="00F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78" w:rsidRDefault="00410F78" w:rsidP="00F900DB">
      <w:pPr>
        <w:spacing w:after="0" w:line="240" w:lineRule="auto"/>
      </w:pPr>
      <w:r>
        <w:separator/>
      </w:r>
    </w:p>
  </w:footnote>
  <w:footnote w:type="continuationSeparator" w:id="0">
    <w:p w:rsidR="00410F78" w:rsidRDefault="00410F78" w:rsidP="00F90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6C40C00"/>
    <w:lvl w:ilvl="0" w:tplc="9B827A26">
      <w:start w:val="1"/>
      <w:numFmt w:val="decimal"/>
      <w:lvlText w:val="%1."/>
      <w:lvlJc w:val="left"/>
    </w:lvl>
    <w:lvl w:ilvl="1" w:tplc="6BB21226">
      <w:numFmt w:val="decimal"/>
      <w:lvlText w:val=""/>
      <w:lvlJc w:val="left"/>
    </w:lvl>
    <w:lvl w:ilvl="2" w:tplc="A4A4CD5A">
      <w:numFmt w:val="decimal"/>
      <w:lvlText w:val=""/>
      <w:lvlJc w:val="left"/>
    </w:lvl>
    <w:lvl w:ilvl="3" w:tplc="6DEED94E">
      <w:numFmt w:val="decimal"/>
      <w:lvlText w:val=""/>
      <w:lvlJc w:val="left"/>
    </w:lvl>
    <w:lvl w:ilvl="4" w:tplc="0ABC519A">
      <w:numFmt w:val="decimal"/>
      <w:lvlText w:val=""/>
      <w:lvlJc w:val="left"/>
    </w:lvl>
    <w:lvl w:ilvl="5" w:tplc="FBFA6434">
      <w:numFmt w:val="decimal"/>
      <w:lvlText w:val=""/>
      <w:lvlJc w:val="left"/>
    </w:lvl>
    <w:lvl w:ilvl="6" w:tplc="8BE088EC">
      <w:numFmt w:val="decimal"/>
      <w:lvlText w:val=""/>
      <w:lvlJc w:val="left"/>
    </w:lvl>
    <w:lvl w:ilvl="7" w:tplc="5BCE5C9C">
      <w:numFmt w:val="decimal"/>
      <w:lvlText w:val=""/>
      <w:lvlJc w:val="left"/>
    </w:lvl>
    <w:lvl w:ilvl="8" w:tplc="5FB63AD6">
      <w:numFmt w:val="decimal"/>
      <w:lvlText w:val=""/>
      <w:lvlJc w:val="left"/>
    </w:lvl>
  </w:abstractNum>
  <w:abstractNum w:abstractNumId="1">
    <w:nsid w:val="0B5F6073"/>
    <w:multiLevelType w:val="multilevel"/>
    <w:tmpl w:val="E79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F27F3"/>
    <w:multiLevelType w:val="hybridMultilevel"/>
    <w:tmpl w:val="A5E6125E"/>
    <w:lvl w:ilvl="0" w:tplc="B7F00E84">
      <w:start w:val="3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EF9538C"/>
    <w:multiLevelType w:val="hybridMultilevel"/>
    <w:tmpl w:val="714A913A"/>
    <w:lvl w:ilvl="0" w:tplc="0D5033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4D60AB"/>
    <w:multiLevelType w:val="hybridMultilevel"/>
    <w:tmpl w:val="AE3A97DE"/>
    <w:lvl w:ilvl="0" w:tplc="CB54FBB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071309"/>
    <w:multiLevelType w:val="hybridMultilevel"/>
    <w:tmpl w:val="36FE352A"/>
    <w:lvl w:ilvl="0" w:tplc="B7F00E84">
      <w:start w:val="33"/>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737177C6"/>
    <w:multiLevelType w:val="multilevel"/>
    <w:tmpl w:val="97644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E2"/>
    <w:rsid w:val="000862BA"/>
    <w:rsid w:val="00087966"/>
    <w:rsid w:val="000A3064"/>
    <w:rsid w:val="002111A4"/>
    <w:rsid w:val="003472EB"/>
    <w:rsid w:val="00410F78"/>
    <w:rsid w:val="004872E3"/>
    <w:rsid w:val="005529D9"/>
    <w:rsid w:val="00575953"/>
    <w:rsid w:val="00633787"/>
    <w:rsid w:val="0073133E"/>
    <w:rsid w:val="007B1AFA"/>
    <w:rsid w:val="007B51BD"/>
    <w:rsid w:val="00836687"/>
    <w:rsid w:val="00963697"/>
    <w:rsid w:val="00AF58C6"/>
    <w:rsid w:val="00B17519"/>
    <w:rsid w:val="00B44F47"/>
    <w:rsid w:val="00CD29E2"/>
    <w:rsid w:val="00DA02E4"/>
    <w:rsid w:val="00EC16E1"/>
    <w:rsid w:val="00F222F0"/>
    <w:rsid w:val="00F83AD5"/>
    <w:rsid w:val="00F900DB"/>
    <w:rsid w:val="00FA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9D9"/>
    <w:pPr>
      <w:spacing w:after="0" w:line="240" w:lineRule="auto"/>
    </w:pPr>
  </w:style>
  <w:style w:type="paragraph" w:styleId="a4">
    <w:name w:val="List Paragraph"/>
    <w:basedOn w:val="a"/>
    <w:uiPriority w:val="34"/>
    <w:qFormat/>
    <w:rsid w:val="000A3064"/>
    <w:pPr>
      <w:ind w:left="720"/>
      <w:contextualSpacing/>
    </w:pPr>
  </w:style>
  <w:style w:type="paragraph" w:styleId="a5">
    <w:name w:val="header"/>
    <w:basedOn w:val="a"/>
    <w:link w:val="a6"/>
    <w:uiPriority w:val="99"/>
    <w:unhideWhenUsed/>
    <w:rsid w:val="00F900D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F900DB"/>
  </w:style>
  <w:style w:type="paragraph" w:styleId="a7">
    <w:name w:val="footer"/>
    <w:basedOn w:val="a"/>
    <w:link w:val="a8"/>
    <w:uiPriority w:val="99"/>
    <w:unhideWhenUsed/>
    <w:rsid w:val="00F900D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F900DB"/>
  </w:style>
  <w:style w:type="paragraph" w:styleId="a9">
    <w:name w:val="Title"/>
    <w:basedOn w:val="a"/>
    <w:next w:val="a"/>
    <w:link w:val="aa"/>
    <w:uiPriority w:val="10"/>
    <w:qFormat/>
    <w:rsid w:val="007B1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7B1AF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9D9"/>
    <w:pPr>
      <w:spacing w:after="0" w:line="240" w:lineRule="auto"/>
    </w:pPr>
  </w:style>
  <w:style w:type="paragraph" w:styleId="a4">
    <w:name w:val="List Paragraph"/>
    <w:basedOn w:val="a"/>
    <w:uiPriority w:val="34"/>
    <w:qFormat/>
    <w:rsid w:val="000A3064"/>
    <w:pPr>
      <w:ind w:left="720"/>
      <w:contextualSpacing/>
    </w:pPr>
  </w:style>
  <w:style w:type="paragraph" w:styleId="a5">
    <w:name w:val="header"/>
    <w:basedOn w:val="a"/>
    <w:link w:val="a6"/>
    <w:uiPriority w:val="99"/>
    <w:unhideWhenUsed/>
    <w:rsid w:val="00F900D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F900DB"/>
  </w:style>
  <w:style w:type="paragraph" w:styleId="a7">
    <w:name w:val="footer"/>
    <w:basedOn w:val="a"/>
    <w:link w:val="a8"/>
    <w:uiPriority w:val="99"/>
    <w:unhideWhenUsed/>
    <w:rsid w:val="00F900D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F900DB"/>
  </w:style>
  <w:style w:type="paragraph" w:styleId="a9">
    <w:name w:val="Title"/>
    <w:basedOn w:val="a"/>
    <w:next w:val="a"/>
    <w:link w:val="aa"/>
    <w:uiPriority w:val="10"/>
    <w:qFormat/>
    <w:rsid w:val="007B1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7B1A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1377">
      <w:bodyDiv w:val="1"/>
      <w:marLeft w:val="0"/>
      <w:marRight w:val="0"/>
      <w:marTop w:val="0"/>
      <w:marBottom w:val="0"/>
      <w:divBdr>
        <w:top w:val="none" w:sz="0" w:space="0" w:color="auto"/>
        <w:left w:val="none" w:sz="0" w:space="0" w:color="auto"/>
        <w:bottom w:val="none" w:sz="0" w:space="0" w:color="auto"/>
        <w:right w:val="none" w:sz="0" w:space="0" w:color="auto"/>
      </w:divBdr>
    </w:div>
    <w:div w:id="20482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9</cp:revision>
  <dcterms:created xsi:type="dcterms:W3CDTF">2023-10-08T19:44:00Z</dcterms:created>
  <dcterms:modified xsi:type="dcterms:W3CDTF">2023-10-08T22:31:00Z</dcterms:modified>
</cp:coreProperties>
</file>